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57E5BCD" w14:textId="77777777" w:rsidR="008E4292" w:rsidRPr="008E4292" w:rsidRDefault="008E4292" w:rsidP="00C07399">
      <w:pPr>
        <w:jc w:val="center"/>
        <w:rPr>
          <w:b/>
          <w:sz w:val="40"/>
          <w:szCs w:val="40"/>
          <w:u w:val="single"/>
        </w:rPr>
      </w:pPr>
    </w:p>
    <w:p w14:paraId="3B94A37C" w14:textId="77777777" w:rsidR="001A46C4" w:rsidRDefault="001A46C4" w:rsidP="00C07399">
      <w:pPr>
        <w:jc w:val="center"/>
        <w:rPr>
          <w:sz w:val="96"/>
          <w:szCs w:val="96"/>
        </w:rPr>
      </w:pPr>
    </w:p>
    <w:p w14:paraId="5050A7FC" w14:textId="68023CDB" w:rsidR="004673B9" w:rsidRPr="000B32DF" w:rsidRDefault="004673B9" w:rsidP="008A2114">
      <w:pPr>
        <w:jc w:val="center"/>
        <w:rPr>
          <w:b/>
          <w:color w:val="1F3864" w:themeColor="accent5" w:themeShade="80"/>
          <w:sz w:val="50"/>
          <w:szCs w:val="50"/>
        </w:rPr>
      </w:pPr>
      <w:r w:rsidRPr="000B32DF">
        <w:rPr>
          <w:b/>
          <w:color w:val="1F3864" w:themeColor="accent5" w:themeShade="80"/>
          <w:sz w:val="50"/>
          <w:szCs w:val="50"/>
        </w:rPr>
        <w:t>Queensferry Crossing</w:t>
      </w:r>
    </w:p>
    <w:p w14:paraId="41494384" w14:textId="05C5633A" w:rsidR="008A2114" w:rsidRPr="000B32DF" w:rsidRDefault="00C73278" w:rsidP="008A2114">
      <w:pPr>
        <w:jc w:val="center"/>
        <w:rPr>
          <w:b/>
          <w:color w:val="1F3864" w:themeColor="accent5" w:themeShade="80"/>
          <w:sz w:val="50"/>
          <w:szCs w:val="50"/>
        </w:rPr>
      </w:pPr>
      <w:r w:rsidRPr="000B32DF">
        <w:rPr>
          <w:b/>
          <w:color w:val="1F3864" w:themeColor="accent5" w:themeShade="80"/>
          <w:sz w:val="50"/>
          <w:szCs w:val="50"/>
        </w:rPr>
        <w:t xml:space="preserve">Teacher’s </w:t>
      </w:r>
      <w:r w:rsidR="00C52FE3" w:rsidRPr="000B32DF">
        <w:rPr>
          <w:b/>
          <w:color w:val="1F3864" w:themeColor="accent5" w:themeShade="80"/>
          <w:sz w:val="50"/>
          <w:szCs w:val="50"/>
        </w:rPr>
        <w:t>N</w:t>
      </w:r>
      <w:r w:rsidR="008A2114" w:rsidRPr="000B32DF">
        <w:rPr>
          <w:b/>
          <w:color w:val="1F3864" w:themeColor="accent5" w:themeShade="80"/>
          <w:sz w:val="50"/>
          <w:szCs w:val="50"/>
        </w:rPr>
        <w:t>otes</w:t>
      </w:r>
      <w:r w:rsidR="00F84512" w:rsidRPr="000B32DF">
        <w:rPr>
          <w:b/>
          <w:color w:val="1F3864" w:themeColor="accent5" w:themeShade="80"/>
          <w:sz w:val="50"/>
          <w:szCs w:val="50"/>
        </w:rPr>
        <w:t xml:space="preserve"> </w:t>
      </w:r>
      <w:r w:rsidR="00C52FE3" w:rsidRPr="000B32DF">
        <w:rPr>
          <w:b/>
          <w:color w:val="1F3864" w:themeColor="accent5" w:themeShade="80"/>
          <w:sz w:val="50"/>
          <w:szCs w:val="50"/>
        </w:rPr>
        <w:t>S</w:t>
      </w:r>
      <w:r w:rsidR="00F84512" w:rsidRPr="000B32DF">
        <w:rPr>
          <w:b/>
          <w:color w:val="1F3864" w:themeColor="accent5" w:themeShade="80"/>
          <w:sz w:val="50"/>
          <w:szCs w:val="50"/>
        </w:rPr>
        <w:t xml:space="preserve">econd </w:t>
      </w:r>
      <w:r w:rsidR="00C52FE3" w:rsidRPr="000B32DF">
        <w:rPr>
          <w:b/>
          <w:color w:val="1F3864" w:themeColor="accent5" w:themeShade="80"/>
          <w:sz w:val="50"/>
          <w:szCs w:val="50"/>
        </w:rPr>
        <w:t>L</w:t>
      </w:r>
      <w:r w:rsidR="00F84512" w:rsidRPr="000B32DF">
        <w:rPr>
          <w:b/>
          <w:color w:val="1F3864" w:themeColor="accent5" w:themeShade="80"/>
          <w:sz w:val="50"/>
          <w:szCs w:val="50"/>
        </w:rPr>
        <w:t>evel</w:t>
      </w:r>
    </w:p>
    <w:p w14:paraId="32AFF80B" w14:textId="7B378DFC" w:rsidR="00C07399" w:rsidRDefault="00C52FE3" w:rsidP="00C52FE3">
      <w:pPr>
        <w:tabs>
          <w:tab w:val="left" w:pos="3690"/>
        </w:tabs>
        <w:rPr>
          <w:b/>
          <w:sz w:val="40"/>
          <w:szCs w:val="40"/>
        </w:rPr>
      </w:pPr>
      <w:r>
        <w:rPr>
          <w:b/>
          <w:sz w:val="40"/>
          <w:szCs w:val="40"/>
        </w:rPr>
        <w:tab/>
      </w:r>
      <w:r w:rsidR="00C07399">
        <w:rPr>
          <w:noProof/>
          <w:color w:val="0000FF"/>
          <w:lang w:eastAsia="en-GB"/>
        </w:rPr>
        <w:t xml:space="preserve">                                       </w:t>
      </w:r>
    </w:p>
    <w:p w14:paraId="23CB96B7" w14:textId="38E58CE7" w:rsidR="00C07399" w:rsidRDefault="00C52FE3" w:rsidP="00C52FE3">
      <w:pPr>
        <w:ind w:left="1440"/>
        <w:rPr>
          <w:b/>
          <w:sz w:val="40"/>
          <w:szCs w:val="40"/>
        </w:rPr>
      </w:pPr>
      <w:r>
        <w:rPr>
          <w:b/>
          <w:sz w:val="40"/>
          <w:szCs w:val="40"/>
        </w:rPr>
        <w:t xml:space="preserve">              </w:t>
      </w:r>
      <w:r w:rsidR="00C07399">
        <w:rPr>
          <w:b/>
          <w:sz w:val="40"/>
          <w:szCs w:val="40"/>
        </w:rPr>
        <w:t xml:space="preserve">                                  </w:t>
      </w:r>
      <w:r>
        <w:rPr>
          <w:b/>
          <w:sz w:val="40"/>
          <w:szCs w:val="40"/>
        </w:rPr>
        <w:t xml:space="preserve">      </w:t>
      </w:r>
    </w:p>
    <w:p w14:paraId="5461A05A" w14:textId="75962A9F" w:rsidR="004347D5" w:rsidRDefault="00C22A0C" w:rsidP="00C07399">
      <w:pPr>
        <w:rPr>
          <w:b/>
          <w:sz w:val="40"/>
          <w:szCs w:val="40"/>
        </w:rPr>
      </w:pPr>
      <w:r>
        <w:rPr>
          <w:b/>
          <w:noProof/>
          <w:sz w:val="40"/>
          <w:szCs w:val="40"/>
          <w:lang w:eastAsia="en-GB"/>
        </w:rPr>
        <w:drawing>
          <wp:inline distT="0" distB="0" distL="0" distR="0" wp14:anchorId="1CEE1D3C" wp14:editId="567C053E">
            <wp:extent cx="5731510" cy="3823970"/>
            <wp:effectExtent l="0" t="0" r="254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Ian_Woodhead1.jpg"/>
                    <pic:cNvPicPr/>
                  </pic:nvPicPr>
                  <pic:blipFill>
                    <a:blip r:embed="rId9">
                      <a:extLst>
                        <a:ext uri="{28A0092B-C50C-407E-A947-70E740481C1C}">
                          <a14:useLocalDpi xmlns:a14="http://schemas.microsoft.com/office/drawing/2010/main" val="0"/>
                        </a:ext>
                      </a:extLst>
                    </a:blip>
                    <a:stretch>
                      <a:fillRect/>
                    </a:stretch>
                  </pic:blipFill>
                  <pic:spPr>
                    <a:xfrm>
                      <a:off x="0" y="0"/>
                      <a:ext cx="5731510" cy="3823970"/>
                    </a:xfrm>
                    <a:prstGeom prst="rect">
                      <a:avLst/>
                    </a:prstGeom>
                  </pic:spPr>
                </pic:pic>
              </a:graphicData>
            </a:graphic>
          </wp:inline>
        </w:drawing>
      </w:r>
    </w:p>
    <w:p w14:paraId="40518D8A" w14:textId="77777777" w:rsidR="00C52FE3" w:rsidRPr="00C52FE3" w:rsidRDefault="00C52FE3" w:rsidP="00C52FE3">
      <w:pPr>
        <w:spacing w:after="0" w:line="240" w:lineRule="auto"/>
        <w:rPr>
          <w:rFonts w:ascii="Times New Roman" w:eastAsia="Times New Roman" w:hAnsi="Times New Roman" w:cs="Times New Roman"/>
          <w:sz w:val="24"/>
          <w:szCs w:val="24"/>
          <w:lang w:eastAsia="en-GB"/>
        </w:rPr>
      </w:pPr>
    </w:p>
    <w:p w14:paraId="13AFAFBE" w14:textId="77777777" w:rsidR="004347D5" w:rsidRDefault="004347D5" w:rsidP="00C07399">
      <w:pPr>
        <w:rPr>
          <w:b/>
          <w:sz w:val="40"/>
          <w:szCs w:val="40"/>
        </w:rPr>
      </w:pPr>
    </w:p>
    <w:p w14:paraId="55F5BFDF" w14:textId="56715161" w:rsidR="004347D5" w:rsidRPr="00953C33" w:rsidRDefault="00C22A0C" w:rsidP="00C07399">
      <w:pPr>
        <w:rPr>
          <w:sz w:val="16"/>
          <w:szCs w:val="16"/>
        </w:rPr>
      </w:pPr>
      <w:r w:rsidRPr="00953C33">
        <w:rPr>
          <w:sz w:val="16"/>
          <w:szCs w:val="16"/>
        </w:rPr>
        <w:t>Image</w:t>
      </w:r>
      <w:r w:rsidR="00953C33" w:rsidRPr="00953C33">
        <w:rPr>
          <w:sz w:val="16"/>
          <w:szCs w:val="16"/>
        </w:rPr>
        <w:t>: Flickr Creative Commons/Ian_Wodhead1</w:t>
      </w:r>
    </w:p>
    <w:p w14:paraId="4A0979D4" w14:textId="77777777" w:rsidR="00FF63ED" w:rsidRDefault="00FF63ED" w:rsidP="001244FE">
      <w:pPr>
        <w:spacing w:after="0" w:line="240" w:lineRule="auto"/>
        <w:rPr>
          <w:rFonts w:ascii="Arial" w:hAnsi="Arial" w:cs="Arial"/>
        </w:rPr>
      </w:pPr>
    </w:p>
    <w:p w14:paraId="050D01D2" w14:textId="5064A351" w:rsidR="001831BB" w:rsidRDefault="001831BB" w:rsidP="001244FE">
      <w:pPr>
        <w:spacing w:after="0" w:line="240" w:lineRule="auto"/>
        <w:rPr>
          <w:rFonts w:ascii="Arial" w:hAnsi="Arial" w:cs="Arial"/>
        </w:rPr>
      </w:pPr>
    </w:p>
    <w:p w14:paraId="5F0B8684" w14:textId="77777777" w:rsidR="001831BB" w:rsidRDefault="001831BB" w:rsidP="001244FE">
      <w:pPr>
        <w:spacing w:after="0" w:line="240" w:lineRule="auto"/>
        <w:rPr>
          <w:rFonts w:ascii="Arial" w:hAnsi="Arial" w:cs="Arial"/>
        </w:rPr>
      </w:pPr>
    </w:p>
    <w:p w14:paraId="58345CC1" w14:textId="77777777" w:rsidR="001831BB" w:rsidRDefault="001831BB" w:rsidP="001244FE">
      <w:pPr>
        <w:spacing w:after="0" w:line="240" w:lineRule="auto"/>
        <w:rPr>
          <w:rFonts w:ascii="Arial" w:hAnsi="Arial" w:cs="Arial"/>
        </w:rPr>
      </w:pPr>
    </w:p>
    <w:p w14:paraId="6BD73A0B" w14:textId="77777777" w:rsidR="001831BB" w:rsidRDefault="001831BB" w:rsidP="001244FE">
      <w:pPr>
        <w:spacing w:after="0" w:line="240" w:lineRule="auto"/>
        <w:rPr>
          <w:rFonts w:ascii="Arial" w:hAnsi="Arial" w:cs="Arial"/>
        </w:rPr>
      </w:pPr>
    </w:p>
    <w:p w14:paraId="3ADAA159" w14:textId="77777777" w:rsidR="001831BB" w:rsidRDefault="001831BB" w:rsidP="001244FE">
      <w:pPr>
        <w:spacing w:after="0" w:line="240" w:lineRule="auto"/>
        <w:rPr>
          <w:rFonts w:ascii="Arial" w:hAnsi="Arial" w:cs="Arial"/>
        </w:rPr>
      </w:pPr>
    </w:p>
    <w:p w14:paraId="706C95CA" w14:textId="77777777" w:rsidR="001831BB" w:rsidRDefault="001831BB" w:rsidP="001244FE">
      <w:pPr>
        <w:spacing w:after="0" w:line="240" w:lineRule="auto"/>
        <w:rPr>
          <w:rFonts w:ascii="Arial" w:hAnsi="Arial" w:cs="Arial"/>
        </w:rPr>
      </w:pPr>
    </w:p>
    <w:p w14:paraId="10BB6B02" w14:textId="77777777" w:rsidR="001831BB" w:rsidRDefault="001831BB" w:rsidP="001244FE">
      <w:pPr>
        <w:spacing w:after="0" w:line="240" w:lineRule="auto"/>
        <w:rPr>
          <w:rFonts w:ascii="Arial" w:hAnsi="Arial" w:cs="Arial"/>
        </w:rPr>
      </w:pPr>
    </w:p>
    <w:p w14:paraId="68938A1D" w14:textId="327E487A" w:rsidR="004673B9" w:rsidRDefault="004673B9" w:rsidP="001244FE">
      <w:pPr>
        <w:spacing w:after="0" w:line="240" w:lineRule="auto"/>
        <w:rPr>
          <w:rFonts w:ascii="Arial" w:hAnsi="Arial" w:cs="Arial"/>
        </w:rPr>
      </w:pPr>
      <w:r w:rsidRPr="001512C2">
        <w:rPr>
          <w:rFonts w:ascii="Arial" w:hAnsi="Arial" w:cs="Arial"/>
        </w:rPr>
        <w:t>The development of the new Forth River Crossing</w:t>
      </w:r>
      <w:r>
        <w:rPr>
          <w:rFonts w:ascii="Arial" w:hAnsi="Arial" w:cs="Arial"/>
        </w:rPr>
        <w:t>,</w:t>
      </w:r>
      <w:r w:rsidRPr="001512C2">
        <w:rPr>
          <w:rFonts w:ascii="Arial" w:hAnsi="Arial" w:cs="Arial"/>
        </w:rPr>
        <w:t xml:space="preserve"> now officially named Queensferry</w:t>
      </w:r>
      <w:r w:rsidR="000F24F3">
        <w:rPr>
          <w:rFonts w:ascii="Arial" w:hAnsi="Arial" w:cs="Arial"/>
        </w:rPr>
        <w:t xml:space="preserve"> </w:t>
      </w:r>
      <w:bookmarkStart w:id="0" w:name="_GoBack"/>
      <w:r w:rsidRPr="001512C2">
        <w:rPr>
          <w:rFonts w:ascii="Arial" w:hAnsi="Arial" w:cs="Arial"/>
        </w:rPr>
        <w:t>Crossing</w:t>
      </w:r>
      <w:r>
        <w:rPr>
          <w:rFonts w:ascii="Arial" w:hAnsi="Arial" w:cs="Arial"/>
        </w:rPr>
        <w:t>,</w:t>
      </w:r>
      <w:r w:rsidRPr="001512C2">
        <w:rPr>
          <w:rFonts w:ascii="Arial" w:hAnsi="Arial" w:cs="Arial"/>
        </w:rPr>
        <w:t xml:space="preserve"> provides a</w:t>
      </w:r>
      <w:r w:rsidR="00063911">
        <w:rPr>
          <w:rFonts w:ascii="Arial" w:hAnsi="Arial" w:cs="Arial"/>
        </w:rPr>
        <w:t>n</w:t>
      </w:r>
      <w:r w:rsidRPr="001512C2">
        <w:rPr>
          <w:rFonts w:ascii="Arial" w:hAnsi="Arial" w:cs="Arial"/>
        </w:rPr>
        <w:t xml:space="preserve"> opportunity to plan</w:t>
      </w:r>
      <w:r>
        <w:rPr>
          <w:rFonts w:ascii="Arial" w:hAnsi="Arial" w:cs="Arial"/>
        </w:rPr>
        <w:t xml:space="preserve"> l</w:t>
      </w:r>
      <w:r w:rsidRPr="001512C2">
        <w:rPr>
          <w:rFonts w:ascii="Arial" w:hAnsi="Arial" w:cs="Arial"/>
        </w:rPr>
        <w:t xml:space="preserve">earning experiences which incorporate </w:t>
      </w:r>
      <w:r w:rsidR="000F24F3">
        <w:rPr>
          <w:rFonts w:ascii="Arial" w:hAnsi="Arial" w:cs="Arial"/>
        </w:rPr>
        <w:t>s</w:t>
      </w:r>
      <w:r w:rsidRPr="001512C2">
        <w:rPr>
          <w:rFonts w:ascii="Arial" w:hAnsi="Arial" w:cs="Arial"/>
        </w:rPr>
        <w:t>cience</w:t>
      </w:r>
      <w:r w:rsidR="000F24F3">
        <w:rPr>
          <w:rFonts w:ascii="Arial" w:hAnsi="Arial" w:cs="Arial"/>
        </w:rPr>
        <w:t>s,</w:t>
      </w:r>
      <w:r w:rsidRPr="001512C2">
        <w:rPr>
          <w:rFonts w:ascii="Arial" w:hAnsi="Arial" w:cs="Arial"/>
        </w:rPr>
        <w:t xml:space="preserve"> </w:t>
      </w:r>
      <w:r w:rsidR="000F24F3">
        <w:rPr>
          <w:rFonts w:ascii="Arial" w:hAnsi="Arial" w:cs="Arial"/>
        </w:rPr>
        <w:t>t</w:t>
      </w:r>
      <w:r w:rsidR="000F24F3" w:rsidRPr="001512C2">
        <w:rPr>
          <w:rFonts w:ascii="Arial" w:hAnsi="Arial" w:cs="Arial"/>
        </w:rPr>
        <w:t>echnolog</w:t>
      </w:r>
      <w:r w:rsidR="000F24F3">
        <w:rPr>
          <w:rFonts w:ascii="Arial" w:hAnsi="Arial" w:cs="Arial"/>
        </w:rPr>
        <w:t>ies,</w:t>
      </w:r>
      <w:r w:rsidR="000F24F3" w:rsidRPr="001512C2">
        <w:rPr>
          <w:rFonts w:ascii="Arial" w:hAnsi="Arial" w:cs="Arial"/>
        </w:rPr>
        <w:t xml:space="preserve"> </w:t>
      </w:r>
      <w:r w:rsidR="000F24F3">
        <w:rPr>
          <w:rFonts w:ascii="Arial" w:hAnsi="Arial" w:cs="Arial"/>
        </w:rPr>
        <w:t>e</w:t>
      </w:r>
      <w:r w:rsidR="000F24F3" w:rsidRPr="001512C2">
        <w:rPr>
          <w:rFonts w:ascii="Arial" w:hAnsi="Arial" w:cs="Arial"/>
        </w:rPr>
        <w:t xml:space="preserve">ngineering </w:t>
      </w:r>
      <w:r w:rsidRPr="001512C2">
        <w:rPr>
          <w:rFonts w:ascii="Arial" w:hAnsi="Arial" w:cs="Arial"/>
        </w:rPr>
        <w:t xml:space="preserve">and </w:t>
      </w:r>
      <w:r w:rsidR="000F24F3">
        <w:rPr>
          <w:rFonts w:ascii="Arial" w:hAnsi="Arial" w:cs="Arial"/>
        </w:rPr>
        <w:t>m</w:t>
      </w:r>
      <w:r w:rsidR="000F24F3" w:rsidRPr="001512C2">
        <w:rPr>
          <w:rFonts w:ascii="Arial" w:hAnsi="Arial" w:cs="Arial"/>
        </w:rPr>
        <w:t>athematics</w:t>
      </w:r>
      <w:r w:rsidR="000F24F3">
        <w:rPr>
          <w:rFonts w:ascii="Arial" w:hAnsi="Arial" w:cs="Arial"/>
        </w:rPr>
        <w:t xml:space="preserve"> (STEM)</w:t>
      </w:r>
      <w:r w:rsidR="00DA1279">
        <w:rPr>
          <w:rFonts w:ascii="Arial" w:hAnsi="Arial" w:cs="Arial"/>
        </w:rPr>
        <w:t>.</w:t>
      </w:r>
      <w:r w:rsidRPr="001512C2">
        <w:rPr>
          <w:rFonts w:ascii="Arial" w:hAnsi="Arial" w:cs="Arial"/>
        </w:rPr>
        <w:t xml:space="preserve"> </w:t>
      </w:r>
    </w:p>
    <w:p w14:paraId="7F265B0A" w14:textId="77777777" w:rsidR="004673B9" w:rsidRDefault="004673B9" w:rsidP="001244FE">
      <w:pPr>
        <w:autoSpaceDE w:val="0"/>
        <w:autoSpaceDN w:val="0"/>
        <w:adjustRightInd w:val="0"/>
        <w:spacing w:after="0" w:line="240" w:lineRule="auto"/>
        <w:rPr>
          <w:rFonts w:ascii="Arial" w:hAnsi="Arial" w:cs="Arial"/>
        </w:rPr>
      </w:pPr>
    </w:p>
    <w:p w14:paraId="75D2261C" w14:textId="2B610837" w:rsidR="005E4193" w:rsidRDefault="004673B9" w:rsidP="001244FE">
      <w:pPr>
        <w:autoSpaceDE w:val="0"/>
        <w:autoSpaceDN w:val="0"/>
        <w:adjustRightInd w:val="0"/>
        <w:spacing w:after="0" w:line="240" w:lineRule="auto"/>
        <w:rPr>
          <w:rFonts w:ascii="Arial" w:hAnsi="Arial" w:cs="Arial"/>
          <w:color w:val="000000"/>
        </w:rPr>
      </w:pPr>
      <w:r w:rsidRPr="001512C2">
        <w:rPr>
          <w:rFonts w:ascii="Arial" w:hAnsi="Arial" w:cs="Arial"/>
        </w:rPr>
        <w:t xml:space="preserve">This learning journey is aimed at </w:t>
      </w:r>
      <w:r>
        <w:rPr>
          <w:rFonts w:ascii="Arial" w:hAnsi="Arial" w:cs="Arial"/>
        </w:rPr>
        <w:t>second level</w:t>
      </w:r>
      <w:r w:rsidRPr="001512C2">
        <w:rPr>
          <w:rFonts w:ascii="Arial" w:hAnsi="Arial" w:cs="Arial"/>
        </w:rPr>
        <w:t xml:space="preserve">. </w:t>
      </w:r>
      <w:r w:rsidRPr="001512C2">
        <w:rPr>
          <w:rFonts w:ascii="Arial" w:hAnsi="Arial" w:cs="Arial"/>
          <w:color w:val="000000"/>
        </w:rPr>
        <w:t xml:space="preserve">Prior learning at </w:t>
      </w:r>
      <w:r w:rsidR="00DA1279">
        <w:rPr>
          <w:rFonts w:ascii="Arial" w:hAnsi="Arial" w:cs="Arial"/>
          <w:color w:val="000000"/>
        </w:rPr>
        <w:t xml:space="preserve">first level </w:t>
      </w:r>
      <w:r w:rsidRPr="001512C2">
        <w:rPr>
          <w:rFonts w:ascii="Arial" w:hAnsi="Arial" w:cs="Arial"/>
          <w:color w:val="000000"/>
        </w:rPr>
        <w:t>will have developed learners</w:t>
      </w:r>
      <w:r w:rsidR="002578C9" w:rsidRPr="000B32DF">
        <w:rPr>
          <w:rFonts w:ascii="Arial" w:hAnsi="Arial" w:cs="Arial"/>
          <w:color w:val="1F3864" w:themeColor="accent5" w:themeShade="80"/>
        </w:rPr>
        <w:t>’</w:t>
      </w:r>
      <w:r w:rsidRPr="001512C2">
        <w:rPr>
          <w:rFonts w:ascii="Arial" w:hAnsi="Arial" w:cs="Arial"/>
          <w:color w:val="000000"/>
        </w:rPr>
        <w:t xml:space="preserve"> skills in investigating and solving</w:t>
      </w:r>
      <w:r w:rsidR="00F713EC">
        <w:rPr>
          <w:rFonts w:ascii="Arial" w:hAnsi="Arial" w:cs="Arial"/>
          <w:color w:val="000000"/>
        </w:rPr>
        <w:t xml:space="preserve"> </w:t>
      </w:r>
      <w:r w:rsidR="00EF5A66">
        <w:rPr>
          <w:rFonts w:ascii="Arial" w:hAnsi="Arial" w:cs="Arial"/>
          <w:color w:val="000000"/>
        </w:rPr>
        <w:t>problems</w:t>
      </w:r>
      <w:r w:rsidR="002578C9">
        <w:rPr>
          <w:rFonts w:ascii="Arial" w:hAnsi="Arial" w:cs="Arial"/>
          <w:color w:val="000000"/>
        </w:rPr>
        <w:t xml:space="preserve"> </w:t>
      </w:r>
      <w:r w:rsidR="00063911">
        <w:rPr>
          <w:rFonts w:ascii="Arial" w:hAnsi="Arial" w:cs="Arial"/>
          <w:color w:val="000000"/>
        </w:rPr>
        <w:t>through</w:t>
      </w:r>
      <w:r w:rsidRPr="001512C2">
        <w:rPr>
          <w:rFonts w:ascii="Arial" w:hAnsi="Arial" w:cs="Arial"/>
          <w:color w:val="000000"/>
        </w:rPr>
        <w:t xml:space="preserve"> engag</w:t>
      </w:r>
      <w:r w:rsidR="000F24F3">
        <w:rPr>
          <w:rFonts w:ascii="Arial" w:hAnsi="Arial" w:cs="Arial"/>
          <w:color w:val="000000"/>
        </w:rPr>
        <w:t>ement in</w:t>
      </w:r>
      <w:r w:rsidR="000F24F3" w:rsidRPr="001512C2">
        <w:rPr>
          <w:rFonts w:ascii="Arial" w:hAnsi="Arial" w:cs="Arial"/>
          <w:color w:val="000000"/>
        </w:rPr>
        <w:t xml:space="preserve"> </w:t>
      </w:r>
      <w:r w:rsidRPr="001512C2">
        <w:rPr>
          <w:rFonts w:ascii="Arial" w:hAnsi="Arial" w:cs="Arial"/>
          <w:color w:val="000000"/>
        </w:rPr>
        <w:t xml:space="preserve">experiments and design challenges within a range of contexts. </w:t>
      </w:r>
    </w:p>
    <w:p w14:paraId="7D0594F3" w14:textId="77777777" w:rsidR="005E4193" w:rsidRDefault="005E4193" w:rsidP="001244FE">
      <w:pPr>
        <w:autoSpaceDE w:val="0"/>
        <w:autoSpaceDN w:val="0"/>
        <w:adjustRightInd w:val="0"/>
        <w:spacing w:after="0" w:line="240" w:lineRule="auto"/>
        <w:rPr>
          <w:rFonts w:ascii="Arial" w:hAnsi="Arial" w:cs="Arial"/>
          <w:color w:val="000000"/>
        </w:rPr>
      </w:pPr>
    </w:p>
    <w:p w14:paraId="7D7F8D09" w14:textId="153483DC" w:rsidR="004673B9" w:rsidRPr="001512C2" w:rsidRDefault="004673B9" w:rsidP="001244FE">
      <w:pPr>
        <w:autoSpaceDE w:val="0"/>
        <w:autoSpaceDN w:val="0"/>
        <w:adjustRightInd w:val="0"/>
        <w:spacing w:after="0" w:line="240" w:lineRule="auto"/>
        <w:rPr>
          <w:rFonts w:ascii="Arial" w:hAnsi="Arial" w:cs="Arial"/>
          <w:color w:val="000000"/>
        </w:rPr>
      </w:pPr>
      <w:r w:rsidRPr="001512C2">
        <w:rPr>
          <w:rFonts w:ascii="Arial" w:hAnsi="Arial" w:cs="Arial"/>
          <w:color w:val="000000"/>
        </w:rPr>
        <w:t xml:space="preserve">At </w:t>
      </w:r>
      <w:r>
        <w:rPr>
          <w:rFonts w:ascii="Arial" w:hAnsi="Arial" w:cs="Arial"/>
          <w:color w:val="000000"/>
        </w:rPr>
        <w:t>second level</w:t>
      </w:r>
      <w:r w:rsidR="002578C9">
        <w:rPr>
          <w:rFonts w:ascii="Arial" w:hAnsi="Arial" w:cs="Arial"/>
          <w:color w:val="FF0000"/>
        </w:rPr>
        <w:t>,</w:t>
      </w:r>
      <w:r w:rsidRPr="001512C2">
        <w:rPr>
          <w:rFonts w:ascii="Arial" w:hAnsi="Arial" w:cs="Arial"/>
          <w:color w:val="000000"/>
        </w:rPr>
        <w:t xml:space="preserve"> learners will work more independently</w:t>
      </w:r>
      <w:r w:rsidR="00063911">
        <w:rPr>
          <w:rFonts w:ascii="Arial" w:hAnsi="Arial" w:cs="Arial"/>
          <w:color w:val="000000"/>
        </w:rPr>
        <w:t xml:space="preserve"> </w:t>
      </w:r>
      <w:r w:rsidRPr="001512C2">
        <w:rPr>
          <w:rFonts w:ascii="Arial" w:hAnsi="Arial" w:cs="Arial"/>
          <w:color w:val="000000"/>
        </w:rPr>
        <w:t>and complete a number of investigations and design challenges relating to bridge design and building.</w:t>
      </w:r>
    </w:p>
    <w:p w14:paraId="21527C98" w14:textId="77777777" w:rsidR="004673B9" w:rsidRDefault="004673B9" w:rsidP="001244FE">
      <w:pPr>
        <w:autoSpaceDE w:val="0"/>
        <w:autoSpaceDN w:val="0"/>
        <w:adjustRightInd w:val="0"/>
        <w:spacing w:after="0" w:line="240" w:lineRule="auto"/>
        <w:rPr>
          <w:rFonts w:ascii="Arial" w:hAnsi="Arial" w:cs="Arial"/>
          <w:i/>
          <w:color w:val="19171B"/>
          <w:lang w:eastAsia="en-GB"/>
        </w:rPr>
      </w:pPr>
      <w:r w:rsidRPr="001512C2">
        <w:rPr>
          <w:rFonts w:ascii="Arial" w:hAnsi="Arial" w:cs="Arial"/>
          <w:i/>
          <w:color w:val="19171B"/>
          <w:lang w:eastAsia="en-GB"/>
        </w:rPr>
        <w:t xml:space="preserve"> </w:t>
      </w:r>
    </w:p>
    <w:p w14:paraId="7F5C8310" w14:textId="4484FF4C" w:rsidR="00C15B31" w:rsidRDefault="004673B9" w:rsidP="001244FE">
      <w:pPr>
        <w:spacing w:after="0" w:line="240" w:lineRule="auto"/>
        <w:rPr>
          <w:rFonts w:ascii="Arial" w:hAnsi="Arial" w:cs="Arial"/>
        </w:rPr>
      </w:pPr>
      <w:r w:rsidRPr="001512C2">
        <w:rPr>
          <w:rFonts w:ascii="Arial" w:hAnsi="Arial" w:cs="Arial"/>
        </w:rPr>
        <w:t xml:space="preserve">At </w:t>
      </w:r>
      <w:r>
        <w:rPr>
          <w:rFonts w:ascii="Arial" w:hAnsi="Arial" w:cs="Arial"/>
        </w:rPr>
        <w:t>second level</w:t>
      </w:r>
      <w:r w:rsidR="00063911">
        <w:rPr>
          <w:rFonts w:ascii="Arial" w:hAnsi="Arial" w:cs="Arial"/>
        </w:rPr>
        <w:t xml:space="preserve"> </w:t>
      </w:r>
      <w:r w:rsidR="00EF5A66">
        <w:rPr>
          <w:rFonts w:ascii="Arial" w:hAnsi="Arial" w:cs="Arial"/>
        </w:rPr>
        <w:t xml:space="preserve">learners will </w:t>
      </w:r>
      <w:r w:rsidR="00063911">
        <w:rPr>
          <w:rFonts w:ascii="Arial" w:hAnsi="Arial" w:cs="Arial"/>
        </w:rPr>
        <w:t>dev</w:t>
      </w:r>
      <w:r w:rsidR="001831BB">
        <w:rPr>
          <w:rFonts w:ascii="Arial" w:hAnsi="Arial" w:cs="Arial"/>
        </w:rPr>
        <w:t>e</w:t>
      </w:r>
      <w:r w:rsidR="00063911">
        <w:rPr>
          <w:rFonts w:ascii="Arial" w:hAnsi="Arial" w:cs="Arial"/>
        </w:rPr>
        <w:t xml:space="preserve">lop and use their </w:t>
      </w:r>
      <w:r w:rsidRPr="001512C2">
        <w:rPr>
          <w:rFonts w:ascii="Arial" w:hAnsi="Arial" w:cs="Arial"/>
        </w:rPr>
        <w:t xml:space="preserve">mathematical skills </w:t>
      </w:r>
      <w:r w:rsidR="00EF5A66">
        <w:rPr>
          <w:rFonts w:ascii="Arial" w:hAnsi="Arial" w:cs="Arial"/>
        </w:rPr>
        <w:t>in</w:t>
      </w:r>
      <w:r w:rsidRPr="001512C2">
        <w:rPr>
          <w:rFonts w:ascii="Arial" w:hAnsi="Arial" w:cs="Arial"/>
        </w:rPr>
        <w:t xml:space="preserve"> measur</w:t>
      </w:r>
      <w:r w:rsidR="00063911">
        <w:rPr>
          <w:rFonts w:ascii="Arial" w:hAnsi="Arial" w:cs="Arial"/>
        </w:rPr>
        <w:t>e</w:t>
      </w:r>
      <w:r w:rsidR="00EB280D">
        <w:rPr>
          <w:rFonts w:ascii="Arial" w:hAnsi="Arial" w:cs="Arial"/>
        </w:rPr>
        <w:t xml:space="preserve">, </w:t>
      </w:r>
      <w:r w:rsidR="00EF5A66">
        <w:rPr>
          <w:rFonts w:ascii="Arial" w:hAnsi="Arial" w:cs="Arial"/>
        </w:rPr>
        <w:t>angles and scale</w:t>
      </w:r>
      <w:r w:rsidRPr="001512C2">
        <w:rPr>
          <w:rFonts w:ascii="Arial" w:hAnsi="Arial" w:cs="Arial"/>
        </w:rPr>
        <w:t xml:space="preserve"> </w:t>
      </w:r>
      <w:r w:rsidR="00EF5A66">
        <w:rPr>
          <w:rFonts w:ascii="Arial" w:hAnsi="Arial" w:cs="Arial"/>
        </w:rPr>
        <w:t xml:space="preserve">and appropriately identify </w:t>
      </w:r>
      <w:r w:rsidRPr="001512C2">
        <w:rPr>
          <w:rFonts w:ascii="Arial" w:hAnsi="Arial" w:cs="Arial"/>
        </w:rPr>
        <w:t xml:space="preserve">the properties of </w:t>
      </w:r>
      <w:r w:rsidR="002578C9" w:rsidRPr="000B32DF">
        <w:rPr>
          <w:rFonts w:ascii="Arial" w:hAnsi="Arial" w:cs="Arial"/>
        </w:rPr>
        <w:t xml:space="preserve">2D shapes and </w:t>
      </w:r>
      <w:r w:rsidRPr="00C15B31">
        <w:rPr>
          <w:rFonts w:ascii="Arial" w:hAnsi="Arial" w:cs="Arial"/>
        </w:rPr>
        <w:t xml:space="preserve">3D </w:t>
      </w:r>
      <w:r w:rsidR="002578C9" w:rsidRPr="000B32DF">
        <w:rPr>
          <w:rFonts w:ascii="Arial" w:hAnsi="Arial" w:cs="Arial"/>
        </w:rPr>
        <w:t>objects</w:t>
      </w:r>
      <w:r w:rsidRPr="001512C2">
        <w:rPr>
          <w:rFonts w:ascii="Arial" w:hAnsi="Arial" w:cs="Arial"/>
        </w:rPr>
        <w:t xml:space="preserve"> </w:t>
      </w:r>
    </w:p>
    <w:p w14:paraId="4115205B" w14:textId="77777777" w:rsidR="00C15B31" w:rsidRDefault="00C15B31" w:rsidP="001244FE">
      <w:pPr>
        <w:spacing w:after="0" w:line="240" w:lineRule="auto"/>
        <w:rPr>
          <w:rFonts w:ascii="Arial" w:hAnsi="Arial" w:cs="Arial"/>
        </w:rPr>
      </w:pPr>
    </w:p>
    <w:bookmarkEnd w:id="0"/>
    <w:p w14:paraId="627DE431" w14:textId="3D42CDDE" w:rsidR="00063911" w:rsidRDefault="00DA1279">
      <w:pPr>
        <w:autoSpaceDE w:val="0"/>
        <w:autoSpaceDN w:val="0"/>
        <w:adjustRightInd w:val="0"/>
        <w:spacing w:after="0" w:line="240" w:lineRule="auto"/>
        <w:rPr>
          <w:rFonts w:ascii="Arial" w:hAnsi="Arial" w:cs="Arial"/>
          <w:color w:val="000000"/>
        </w:rPr>
      </w:pPr>
      <w:r w:rsidRPr="00C46874">
        <w:rPr>
          <w:rFonts w:ascii="Arial" w:hAnsi="Arial" w:cs="Arial"/>
          <w:color w:val="000000"/>
        </w:rPr>
        <w:t xml:space="preserve">Development of knowledge and skills </w:t>
      </w:r>
      <w:r w:rsidR="00EF5A66">
        <w:rPr>
          <w:rFonts w:ascii="Arial" w:hAnsi="Arial" w:cs="Arial"/>
          <w:color w:val="000000"/>
        </w:rPr>
        <w:t xml:space="preserve">will </w:t>
      </w:r>
      <w:r w:rsidRPr="00C46874">
        <w:rPr>
          <w:rFonts w:ascii="Arial" w:hAnsi="Arial" w:cs="Arial"/>
          <w:color w:val="000000"/>
        </w:rPr>
        <w:t xml:space="preserve">continue to be promoted through active learning.  By encouraging learners to explore the concept of </w:t>
      </w:r>
      <w:r>
        <w:rPr>
          <w:rFonts w:ascii="Arial" w:hAnsi="Arial" w:cs="Arial"/>
          <w:color w:val="000000"/>
        </w:rPr>
        <w:t xml:space="preserve">forces and </w:t>
      </w:r>
      <w:r w:rsidR="00063911">
        <w:rPr>
          <w:rFonts w:ascii="Arial" w:hAnsi="Arial" w:cs="Arial"/>
          <w:color w:val="000000"/>
        </w:rPr>
        <w:t xml:space="preserve">the methods of </w:t>
      </w:r>
      <w:r>
        <w:rPr>
          <w:rFonts w:ascii="Arial" w:hAnsi="Arial" w:cs="Arial"/>
          <w:color w:val="000000"/>
        </w:rPr>
        <w:t>construction relating to bridges</w:t>
      </w:r>
      <w:r w:rsidR="002578C9">
        <w:rPr>
          <w:rFonts w:ascii="Arial" w:hAnsi="Arial" w:cs="Arial"/>
          <w:color w:val="FF0000"/>
        </w:rPr>
        <w:t>,</w:t>
      </w:r>
      <w:r>
        <w:rPr>
          <w:rFonts w:ascii="Arial" w:hAnsi="Arial" w:cs="Arial"/>
          <w:color w:val="000000"/>
        </w:rPr>
        <w:t xml:space="preserve"> t</w:t>
      </w:r>
      <w:r w:rsidRPr="00C46874">
        <w:rPr>
          <w:rFonts w:ascii="Arial" w:hAnsi="Arial" w:cs="Arial"/>
          <w:color w:val="000000"/>
        </w:rPr>
        <w:t>hey will develop an understanding of the properties of materials</w:t>
      </w:r>
      <w:r w:rsidR="00EF5A66">
        <w:rPr>
          <w:rFonts w:ascii="Arial" w:hAnsi="Arial" w:cs="Arial"/>
          <w:color w:val="000000"/>
        </w:rPr>
        <w:t>. They will be able to identify materials which are</w:t>
      </w:r>
      <w:r w:rsidRPr="00C46874">
        <w:rPr>
          <w:rFonts w:ascii="Arial" w:hAnsi="Arial" w:cs="Arial"/>
          <w:color w:val="000000"/>
        </w:rPr>
        <w:t xml:space="preserve"> sui</w:t>
      </w:r>
      <w:r>
        <w:rPr>
          <w:rFonts w:ascii="Arial" w:hAnsi="Arial" w:cs="Arial"/>
          <w:color w:val="000000"/>
        </w:rPr>
        <w:t>tab</w:t>
      </w:r>
      <w:r w:rsidR="00EF5A66">
        <w:rPr>
          <w:rFonts w:ascii="Arial" w:hAnsi="Arial" w:cs="Arial"/>
          <w:color w:val="000000"/>
        </w:rPr>
        <w:t>le</w:t>
      </w:r>
      <w:r>
        <w:rPr>
          <w:rFonts w:ascii="Arial" w:hAnsi="Arial" w:cs="Arial"/>
          <w:color w:val="000000"/>
        </w:rPr>
        <w:t xml:space="preserve"> for constructing a bridge and </w:t>
      </w:r>
      <w:r w:rsidR="00063911">
        <w:rPr>
          <w:rFonts w:ascii="Arial" w:hAnsi="Arial" w:cs="Arial"/>
          <w:color w:val="000000"/>
        </w:rPr>
        <w:t xml:space="preserve">what </w:t>
      </w:r>
      <w:r>
        <w:rPr>
          <w:rFonts w:ascii="Arial" w:hAnsi="Arial" w:cs="Arial"/>
          <w:color w:val="000000"/>
        </w:rPr>
        <w:t xml:space="preserve">forces </w:t>
      </w:r>
      <w:r w:rsidR="00063911">
        <w:rPr>
          <w:rFonts w:ascii="Arial" w:hAnsi="Arial" w:cs="Arial"/>
          <w:color w:val="000000"/>
        </w:rPr>
        <w:t xml:space="preserve">affect and need to be considered in </w:t>
      </w:r>
      <w:r>
        <w:rPr>
          <w:rFonts w:ascii="Arial" w:hAnsi="Arial" w:cs="Arial"/>
          <w:color w:val="000000"/>
        </w:rPr>
        <w:t>the structure and design of bridges</w:t>
      </w:r>
      <w:r w:rsidRPr="00C46874">
        <w:rPr>
          <w:rFonts w:ascii="Arial" w:hAnsi="Arial" w:cs="Arial"/>
          <w:color w:val="000000"/>
        </w:rPr>
        <w:t>. Through group tasks and design challenges</w:t>
      </w:r>
      <w:r w:rsidR="002578C9" w:rsidRPr="00E544D2">
        <w:rPr>
          <w:rFonts w:ascii="Arial" w:hAnsi="Arial" w:cs="Arial"/>
        </w:rPr>
        <w:t>,</w:t>
      </w:r>
      <w:r w:rsidRPr="00E544D2">
        <w:rPr>
          <w:rFonts w:ascii="Arial" w:hAnsi="Arial" w:cs="Arial"/>
        </w:rPr>
        <w:t xml:space="preserve"> learners </w:t>
      </w:r>
      <w:r w:rsidRPr="00C46874">
        <w:rPr>
          <w:rFonts w:ascii="Arial" w:hAnsi="Arial" w:cs="Arial"/>
          <w:color w:val="000000"/>
        </w:rPr>
        <w:t xml:space="preserve">will share, listen and value the contribution of others. </w:t>
      </w:r>
    </w:p>
    <w:p w14:paraId="74165C45" w14:textId="4316F33B" w:rsidR="00DA1279" w:rsidRPr="00C46874" w:rsidRDefault="00063911">
      <w:pPr>
        <w:autoSpaceDE w:val="0"/>
        <w:autoSpaceDN w:val="0"/>
        <w:adjustRightInd w:val="0"/>
        <w:spacing w:after="0" w:line="240" w:lineRule="auto"/>
        <w:rPr>
          <w:rFonts w:ascii="Arial" w:hAnsi="Arial" w:cs="Arial"/>
          <w:color w:val="000000"/>
        </w:rPr>
      </w:pPr>
      <w:r>
        <w:rPr>
          <w:rFonts w:ascii="Arial" w:hAnsi="Arial" w:cs="Arial"/>
          <w:color w:val="000000"/>
        </w:rPr>
        <w:t>A</w:t>
      </w:r>
      <w:r w:rsidR="00DA1279" w:rsidRPr="00C46874">
        <w:rPr>
          <w:rFonts w:ascii="Arial" w:hAnsi="Arial" w:cs="Arial"/>
          <w:color w:val="000000"/>
        </w:rPr>
        <w:t xml:space="preserve">s learners progress through the </w:t>
      </w:r>
      <w:r w:rsidR="00DA1279">
        <w:rPr>
          <w:rFonts w:ascii="Arial" w:hAnsi="Arial" w:cs="Arial"/>
          <w:color w:val="000000"/>
        </w:rPr>
        <w:t>second level</w:t>
      </w:r>
      <w:r w:rsidR="00DA1279" w:rsidRPr="00C46874">
        <w:rPr>
          <w:rFonts w:ascii="Arial" w:hAnsi="Arial" w:cs="Arial"/>
          <w:color w:val="000000"/>
        </w:rPr>
        <w:t xml:space="preserve"> learning experiences, they will articulate</w:t>
      </w:r>
      <w:r w:rsidR="00DA1279">
        <w:rPr>
          <w:rFonts w:ascii="Arial" w:hAnsi="Arial" w:cs="Arial"/>
          <w:color w:val="000000"/>
        </w:rPr>
        <w:t xml:space="preserve"> and justify</w:t>
      </w:r>
      <w:r w:rsidR="00DA1279" w:rsidRPr="00C46874">
        <w:rPr>
          <w:rFonts w:ascii="Arial" w:hAnsi="Arial" w:cs="Arial"/>
          <w:color w:val="000000"/>
        </w:rPr>
        <w:t xml:space="preserve"> their ideas more effectively an</w:t>
      </w:r>
      <w:r w:rsidR="00DA1279">
        <w:rPr>
          <w:rFonts w:ascii="Arial" w:hAnsi="Arial" w:cs="Arial"/>
          <w:color w:val="000000"/>
        </w:rPr>
        <w:t>d experiment and address related mis</w:t>
      </w:r>
      <w:r w:rsidR="00DA1279" w:rsidRPr="00C46874">
        <w:rPr>
          <w:rFonts w:ascii="Arial" w:hAnsi="Arial" w:cs="Arial"/>
          <w:color w:val="000000"/>
        </w:rPr>
        <w:t>conceptions.</w:t>
      </w:r>
    </w:p>
    <w:p w14:paraId="18DEB9AE" w14:textId="77777777" w:rsidR="00DA1279" w:rsidRDefault="00DA1279" w:rsidP="001244FE">
      <w:pPr>
        <w:autoSpaceDE w:val="0"/>
        <w:autoSpaceDN w:val="0"/>
        <w:adjustRightInd w:val="0"/>
        <w:spacing w:after="0" w:line="240" w:lineRule="auto"/>
        <w:rPr>
          <w:rFonts w:ascii="Arial" w:hAnsi="Arial" w:cs="Arial"/>
        </w:rPr>
      </w:pPr>
    </w:p>
    <w:p w14:paraId="3B90E9E3" w14:textId="77777777" w:rsidR="00012B85" w:rsidRDefault="00012B85" w:rsidP="00021352">
      <w:pPr>
        <w:widowControl w:val="0"/>
        <w:autoSpaceDE w:val="0"/>
        <w:autoSpaceDN w:val="0"/>
        <w:adjustRightInd w:val="0"/>
        <w:spacing w:after="0" w:line="240" w:lineRule="auto"/>
        <w:rPr>
          <w:rFonts w:ascii="Arial" w:hAnsi="Arial" w:cs="Arial"/>
          <w:b/>
          <w:lang w:eastAsia="en-GB"/>
        </w:rPr>
      </w:pPr>
    </w:p>
    <w:p w14:paraId="2ED916FA" w14:textId="5C110B5C" w:rsidR="00063911" w:rsidRDefault="001831BB" w:rsidP="00021352">
      <w:pPr>
        <w:widowControl w:val="0"/>
        <w:autoSpaceDE w:val="0"/>
        <w:autoSpaceDN w:val="0"/>
        <w:adjustRightInd w:val="0"/>
        <w:spacing w:after="0" w:line="240" w:lineRule="auto"/>
        <w:rPr>
          <w:rFonts w:ascii="Arial" w:hAnsi="Arial" w:cs="Arial"/>
          <w:b/>
          <w:lang w:eastAsia="en-GB"/>
        </w:rPr>
      </w:pPr>
      <w:r w:rsidRPr="001831BB">
        <w:rPr>
          <w:rFonts w:ascii="Arial" w:hAnsi="Arial" w:cs="Arial"/>
          <w:b/>
          <w:lang w:eastAsia="en-GB"/>
        </w:rPr>
        <w:t>Introduction</w:t>
      </w:r>
    </w:p>
    <w:p w14:paraId="14ED9F91" w14:textId="77777777" w:rsidR="001831BB" w:rsidRPr="001831BB" w:rsidRDefault="001831BB" w:rsidP="00021352">
      <w:pPr>
        <w:widowControl w:val="0"/>
        <w:autoSpaceDE w:val="0"/>
        <w:autoSpaceDN w:val="0"/>
        <w:adjustRightInd w:val="0"/>
        <w:spacing w:after="0" w:line="240" w:lineRule="auto"/>
        <w:rPr>
          <w:rFonts w:ascii="Arial" w:hAnsi="Arial" w:cs="Arial"/>
          <w:b/>
          <w:lang w:eastAsia="en-GB"/>
        </w:rPr>
      </w:pPr>
    </w:p>
    <w:p w14:paraId="652A9EE6" w14:textId="7AF65A38" w:rsidR="00063911" w:rsidRDefault="00021352" w:rsidP="00021352">
      <w:pPr>
        <w:widowControl w:val="0"/>
        <w:autoSpaceDE w:val="0"/>
        <w:autoSpaceDN w:val="0"/>
        <w:adjustRightInd w:val="0"/>
        <w:spacing w:after="0" w:line="240" w:lineRule="auto"/>
        <w:rPr>
          <w:rFonts w:ascii="Arial" w:hAnsi="Arial" w:cs="Arial"/>
          <w:lang w:eastAsia="en-GB"/>
        </w:rPr>
      </w:pPr>
      <w:r w:rsidRPr="002553BE">
        <w:rPr>
          <w:rFonts w:ascii="Arial" w:hAnsi="Arial" w:cs="Arial"/>
          <w:lang w:eastAsia="en-GB"/>
        </w:rPr>
        <w:t xml:space="preserve">The topic can be introduced by researching </w:t>
      </w:r>
      <w:r w:rsidR="001831BB">
        <w:rPr>
          <w:rFonts w:ascii="Arial" w:hAnsi="Arial" w:cs="Arial"/>
          <w:lang w:eastAsia="en-GB"/>
        </w:rPr>
        <w:t>various</w:t>
      </w:r>
      <w:r w:rsidRPr="002553BE">
        <w:rPr>
          <w:rFonts w:ascii="Arial" w:hAnsi="Arial" w:cs="Arial"/>
          <w:lang w:eastAsia="en-GB"/>
        </w:rPr>
        <w:t xml:space="preserve"> bridge design</w:t>
      </w:r>
      <w:r w:rsidR="00063911">
        <w:rPr>
          <w:rFonts w:ascii="Arial" w:hAnsi="Arial" w:cs="Arial"/>
          <w:lang w:eastAsia="en-GB"/>
        </w:rPr>
        <w:t>s</w:t>
      </w:r>
      <w:r w:rsidR="001831BB">
        <w:rPr>
          <w:rFonts w:ascii="Arial" w:hAnsi="Arial" w:cs="Arial"/>
          <w:lang w:eastAsia="en-GB"/>
        </w:rPr>
        <w:t>.</w:t>
      </w:r>
      <w:r w:rsidRPr="002553BE">
        <w:rPr>
          <w:rFonts w:ascii="Arial" w:hAnsi="Arial" w:cs="Arial"/>
          <w:lang w:eastAsia="en-GB"/>
        </w:rPr>
        <w:t xml:space="preserve"> </w:t>
      </w:r>
    </w:p>
    <w:p w14:paraId="48DE8A52" w14:textId="77777777" w:rsidR="00063911" w:rsidRDefault="00063911" w:rsidP="00021352">
      <w:pPr>
        <w:widowControl w:val="0"/>
        <w:autoSpaceDE w:val="0"/>
        <w:autoSpaceDN w:val="0"/>
        <w:adjustRightInd w:val="0"/>
        <w:spacing w:after="0" w:line="240" w:lineRule="auto"/>
        <w:rPr>
          <w:rFonts w:ascii="Arial" w:hAnsi="Arial" w:cs="Arial"/>
          <w:lang w:eastAsia="en-GB"/>
        </w:rPr>
      </w:pPr>
    </w:p>
    <w:p w14:paraId="400AD473" w14:textId="77777777" w:rsidR="001831BB" w:rsidRDefault="001831BB" w:rsidP="00021352">
      <w:pPr>
        <w:widowControl w:val="0"/>
        <w:autoSpaceDE w:val="0"/>
        <w:autoSpaceDN w:val="0"/>
        <w:adjustRightInd w:val="0"/>
        <w:spacing w:after="0" w:line="240" w:lineRule="auto"/>
        <w:rPr>
          <w:rFonts w:ascii="Arial" w:hAnsi="Arial" w:cs="Arial"/>
          <w:lang w:val="en-US" w:eastAsia="en-GB"/>
        </w:rPr>
      </w:pPr>
      <w:r>
        <w:rPr>
          <w:rFonts w:ascii="Arial" w:hAnsi="Arial" w:cs="Arial"/>
          <w:lang w:val="en-US" w:eastAsia="en-GB"/>
        </w:rPr>
        <w:t xml:space="preserve">Identify </w:t>
      </w:r>
      <w:r w:rsidR="00063911">
        <w:rPr>
          <w:rFonts w:ascii="Arial" w:hAnsi="Arial" w:cs="Arial"/>
          <w:lang w:val="en-US" w:eastAsia="en-GB"/>
        </w:rPr>
        <w:t xml:space="preserve">types of forces </w:t>
      </w:r>
      <w:r w:rsidR="00021352" w:rsidRPr="002553BE">
        <w:rPr>
          <w:rFonts w:ascii="Arial" w:hAnsi="Arial" w:cs="Arial"/>
          <w:lang w:val="en-US" w:eastAsia="en-GB"/>
        </w:rPr>
        <w:t xml:space="preserve">and </w:t>
      </w:r>
      <w:r>
        <w:rPr>
          <w:rFonts w:ascii="Arial" w:hAnsi="Arial" w:cs="Arial"/>
          <w:lang w:val="en-US" w:eastAsia="en-GB"/>
        </w:rPr>
        <w:t xml:space="preserve">how they, plus the building </w:t>
      </w:r>
      <w:r w:rsidR="00021352" w:rsidRPr="002553BE">
        <w:rPr>
          <w:rFonts w:ascii="Arial" w:hAnsi="Arial" w:cs="Arial"/>
          <w:lang w:val="en-US" w:eastAsia="en-GB"/>
        </w:rPr>
        <w:t>materials</w:t>
      </w:r>
      <w:r>
        <w:rPr>
          <w:rFonts w:ascii="Arial" w:hAnsi="Arial" w:cs="Arial"/>
          <w:lang w:val="en-US" w:eastAsia="en-GB"/>
        </w:rPr>
        <w:t>,</w:t>
      </w:r>
      <w:r w:rsidR="00021352" w:rsidRPr="002553BE">
        <w:rPr>
          <w:rFonts w:ascii="Arial" w:hAnsi="Arial" w:cs="Arial"/>
          <w:lang w:val="en-US" w:eastAsia="en-GB"/>
        </w:rPr>
        <w:t xml:space="preserve"> can affect the design and construction of a bridge</w:t>
      </w:r>
      <w:r>
        <w:rPr>
          <w:rFonts w:ascii="Arial" w:hAnsi="Arial" w:cs="Arial"/>
          <w:lang w:val="en-US" w:eastAsia="en-GB"/>
        </w:rPr>
        <w:t xml:space="preserve">. </w:t>
      </w:r>
    </w:p>
    <w:p w14:paraId="60A1A3A5" w14:textId="77777777" w:rsidR="001831BB" w:rsidRDefault="001831BB" w:rsidP="00021352">
      <w:pPr>
        <w:widowControl w:val="0"/>
        <w:autoSpaceDE w:val="0"/>
        <w:autoSpaceDN w:val="0"/>
        <w:adjustRightInd w:val="0"/>
        <w:spacing w:after="0" w:line="240" w:lineRule="auto"/>
        <w:rPr>
          <w:rFonts w:ascii="Arial" w:hAnsi="Arial" w:cs="Arial"/>
          <w:lang w:val="en-US" w:eastAsia="en-GB"/>
        </w:rPr>
      </w:pPr>
    </w:p>
    <w:p w14:paraId="3219FF8A" w14:textId="78B0C38F" w:rsidR="00021352" w:rsidRPr="001831BB" w:rsidRDefault="001831BB" w:rsidP="00021352">
      <w:pPr>
        <w:widowControl w:val="0"/>
        <w:autoSpaceDE w:val="0"/>
        <w:autoSpaceDN w:val="0"/>
        <w:adjustRightInd w:val="0"/>
        <w:spacing w:after="0" w:line="240" w:lineRule="auto"/>
        <w:rPr>
          <w:rFonts w:ascii="Arial" w:hAnsi="Arial" w:cs="Arial"/>
          <w:lang w:val="en-US" w:eastAsia="en-GB"/>
        </w:rPr>
      </w:pPr>
      <w:r>
        <w:rPr>
          <w:rFonts w:ascii="Arial" w:hAnsi="Arial" w:cs="Arial"/>
          <w:lang w:val="en-US" w:eastAsia="en-GB"/>
        </w:rPr>
        <w:t xml:space="preserve">Look at </w:t>
      </w:r>
      <w:r w:rsidR="00021352" w:rsidRPr="002553BE">
        <w:rPr>
          <w:rFonts w:ascii="Arial" w:hAnsi="Arial" w:cs="Arial"/>
          <w:lang w:val="en-US" w:eastAsia="en-GB"/>
        </w:rPr>
        <w:t xml:space="preserve">bridges </w:t>
      </w:r>
      <w:r>
        <w:rPr>
          <w:rFonts w:ascii="Arial" w:hAnsi="Arial" w:cs="Arial"/>
          <w:lang w:val="en-US" w:eastAsia="en-GB"/>
        </w:rPr>
        <w:t xml:space="preserve">built for </w:t>
      </w:r>
      <w:r w:rsidR="00021352" w:rsidRPr="002553BE">
        <w:rPr>
          <w:rFonts w:ascii="Arial" w:hAnsi="Arial" w:cs="Arial"/>
          <w:lang w:val="en-US" w:eastAsia="en-GB"/>
        </w:rPr>
        <w:t>specific purposes</w:t>
      </w:r>
      <w:r>
        <w:rPr>
          <w:rFonts w:ascii="Arial" w:hAnsi="Arial" w:cs="Arial"/>
          <w:lang w:val="en-US" w:eastAsia="en-GB"/>
        </w:rPr>
        <w:t xml:space="preserve">, in particular </w:t>
      </w:r>
      <w:r w:rsidR="00021352" w:rsidRPr="002553BE">
        <w:rPr>
          <w:rFonts w:ascii="Arial" w:hAnsi="Arial" w:cs="Arial"/>
          <w:lang w:val="en-US" w:eastAsia="en-GB"/>
        </w:rPr>
        <w:t>locations</w:t>
      </w:r>
      <w:r>
        <w:rPr>
          <w:rFonts w:ascii="Arial" w:hAnsi="Arial" w:cs="Arial"/>
          <w:lang w:val="en-US" w:eastAsia="en-GB"/>
        </w:rPr>
        <w:t xml:space="preserve"> and the variety of materials used in their construction </w:t>
      </w:r>
      <w:r w:rsidR="00522486" w:rsidRPr="00C42E87">
        <w:rPr>
          <w:rFonts w:ascii="Arial" w:hAnsi="Arial" w:cs="Arial"/>
          <w:lang w:eastAsia="en-GB"/>
        </w:rPr>
        <w:t>–</w:t>
      </w:r>
      <w:r w:rsidR="00021352" w:rsidRPr="002553BE">
        <w:rPr>
          <w:rFonts w:ascii="Arial" w:hAnsi="Arial" w:cs="Arial"/>
          <w:lang w:val="en-US" w:eastAsia="en-GB"/>
        </w:rPr>
        <w:t xml:space="preserve"> tension wires, concrete, </w:t>
      </w:r>
      <w:r>
        <w:rPr>
          <w:rFonts w:ascii="Arial" w:hAnsi="Arial" w:cs="Arial"/>
          <w:lang w:val="en-US" w:eastAsia="en-GB"/>
        </w:rPr>
        <w:t xml:space="preserve">and the </w:t>
      </w:r>
      <w:r w:rsidR="00021352" w:rsidRPr="002553BE">
        <w:rPr>
          <w:rFonts w:ascii="Arial" w:hAnsi="Arial" w:cs="Arial"/>
          <w:lang w:val="en-US" w:eastAsia="en-GB"/>
        </w:rPr>
        <w:t xml:space="preserve">construction techniques </w:t>
      </w:r>
      <w:r>
        <w:rPr>
          <w:rFonts w:ascii="Arial" w:hAnsi="Arial" w:cs="Arial"/>
          <w:lang w:val="en-US" w:eastAsia="en-GB"/>
        </w:rPr>
        <w:t xml:space="preserve">used </w:t>
      </w:r>
      <w:r w:rsidR="00021352" w:rsidRPr="002553BE">
        <w:rPr>
          <w:rFonts w:ascii="Arial" w:hAnsi="Arial" w:cs="Arial"/>
          <w:lang w:val="en-US" w:eastAsia="en-GB"/>
        </w:rPr>
        <w:t>e.g. keystones in arch bridges, cofferdams/caissons etc</w:t>
      </w:r>
      <w:r w:rsidR="008D0124">
        <w:rPr>
          <w:rFonts w:ascii="Arial" w:hAnsi="Arial" w:cs="Arial"/>
          <w:color w:val="FF0000"/>
          <w:lang w:val="en-US" w:eastAsia="en-GB"/>
        </w:rPr>
        <w:t>.</w:t>
      </w:r>
    </w:p>
    <w:p w14:paraId="2A6D1971" w14:textId="77777777" w:rsidR="00021352" w:rsidRPr="002553BE" w:rsidRDefault="00021352" w:rsidP="00021352">
      <w:pPr>
        <w:widowControl w:val="0"/>
        <w:autoSpaceDE w:val="0"/>
        <w:autoSpaceDN w:val="0"/>
        <w:adjustRightInd w:val="0"/>
        <w:spacing w:after="0" w:line="240" w:lineRule="auto"/>
        <w:rPr>
          <w:rFonts w:ascii="Arial" w:hAnsi="Arial" w:cs="Arial"/>
          <w:color w:val="06387E"/>
          <w:lang w:val="en-US" w:eastAsia="en-GB"/>
        </w:rPr>
      </w:pPr>
    </w:p>
    <w:p w14:paraId="5EB41ADC" w14:textId="4F3362BF" w:rsidR="00063911" w:rsidRPr="002553BE" w:rsidRDefault="00063911" w:rsidP="00063911">
      <w:pPr>
        <w:widowControl w:val="0"/>
        <w:autoSpaceDE w:val="0"/>
        <w:autoSpaceDN w:val="0"/>
        <w:adjustRightInd w:val="0"/>
        <w:spacing w:after="0" w:line="240" w:lineRule="auto"/>
        <w:rPr>
          <w:rFonts w:ascii="Arial" w:hAnsi="Arial" w:cs="Arial"/>
          <w:lang w:eastAsia="en-GB"/>
        </w:rPr>
      </w:pPr>
      <w:r w:rsidRPr="002553BE">
        <w:rPr>
          <w:rFonts w:ascii="Arial" w:hAnsi="Arial" w:cs="Arial"/>
          <w:lang w:eastAsia="en-GB"/>
        </w:rPr>
        <w:t>This would involve researching bridges that have failed for different reasons e.g. Tay Bridge, Millennium Bridge, Tahoma Bridge</w:t>
      </w:r>
      <w:r>
        <w:rPr>
          <w:rFonts w:ascii="Arial" w:hAnsi="Arial" w:cs="Arial"/>
          <w:lang w:eastAsia="en-GB"/>
        </w:rPr>
        <w:t xml:space="preserve"> </w:t>
      </w:r>
      <w:r w:rsidR="001831BB">
        <w:rPr>
          <w:rFonts w:ascii="Arial" w:hAnsi="Arial" w:cs="Arial"/>
          <w:lang w:eastAsia="en-GB"/>
        </w:rPr>
        <w:t>and</w:t>
      </w:r>
      <w:r>
        <w:rPr>
          <w:rFonts w:ascii="Arial" w:hAnsi="Arial" w:cs="Arial"/>
          <w:lang w:eastAsia="en-GB"/>
        </w:rPr>
        <w:t xml:space="preserve"> bridges which have stood the test of time e.g. Carrbridge</w:t>
      </w:r>
      <w:r w:rsidR="001831BB">
        <w:rPr>
          <w:rFonts w:ascii="Arial" w:hAnsi="Arial" w:cs="Arial"/>
          <w:lang w:eastAsia="en-GB"/>
        </w:rPr>
        <w:t xml:space="preserve"> Chapel Bridge</w:t>
      </w:r>
      <w:r w:rsidR="00522486">
        <w:rPr>
          <w:rFonts w:ascii="Arial" w:hAnsi="Arial" w:cs="Arial"/>
          <w:lang w:eastAsia="en-GB"/>
        </w:rPr>
        <w:t xml:space="preserve"> (</w:t>
      </w:r>
      <w:r w:rsidR="001831BB">
        <w:rPr>
          <w:rFonts w:ascii="Arial" w:hAnsi="Arial" w:cs="Arial"/>
          <w:lang w:eastAsia="en-GB"/>
        </w:rPr>
        <w:t>Switzerland</w:t>
      </w:r>
      <w:r w:rsidR="00522486">
        <w:rPr>
          <w:rFonts w:ascii="Arial" w:hAnsi="Arial" w:cs="Arial"/>
          <w:lang w:eastAsia="en-GB"/>
        </w:rPr>
        <w:t>)</w:t>
      </w:r>
      <w:r w:rsidR="001831BB">
        <w:rPr>
          <w:rFonts w:ascii="Arial" w:hAnsi="Arial" w:cs="Arial"/>
          <w:lang w:eastAsia="en-GB"/>
        </w:rPr>
        <w:t xml:space="preserve"> and Brooklyn Bridge</w:t>
      </w:r>
      <w:r w:rsidR="00522486">
        <w:rPr>
          <w:rFonts w:ascii="Arial" w:hAnsi="Arial" w:cs="Arial"/>
          <w:lang w:eastAsia="en-GB"/>
        </w:rPr>
        <w:t xml:space="preserve"> (</w:t>
      </w:r>
      <w:r w:rsidR="001831BB">
        <w:rPr>
          <w:rFonts w:ascii="Arial" w:hAnsi="Arial" w:cs="Arial"/>
          <w:lang w:eastAsia="en-GB"/>
        </w:rPr>
        <w:t>USA</w:t>
      </w:r>
      <w:r w:rsidR="00522486">
        <w:rPr>
          <w:rFonts w:ascii="Arial" w:hAnsi="Arial" w:cs="Arial"/>
          <w:lang w:eastAsia="en-GB"/>
        </w:rPr>
        <w:t>)</w:t>
      </w:r>
      <w:r>
        <w:rPr>
          <w:rFonts w:ascii="Arial" w:hAnsi="Arial" w:cs="Arial"/>
          <w:lang w:eastAsia="en-GB"/>
        </w:rPr>
        <w:t>.</w:t>
      </w:r>
    </w:p>
    <w:p w14:paraId="3675C264" w14:textId="77777777" w:rsidR="002553BE" w:rsidRDefault="002553BE" w:rsidP="002553BE">
      <w:pPr>
        <w:autoSpaceDE w:val="0"/>
        <w:autoSpaceDN w:val="0"/>
        <w:adjustRightInd w:val="0"/>
        <w:spacing w:after="0" w:line="240" w:lineRule="auto"/>
        <w:rPr>
          <w:rFonts w:ascii="Arial" w:hAnsi="Arial" w:cs="Arial"/>
          <w:b/>
          <w:lang w:eastAsia="en-GB"/>
        </w:rPr>
      </w:pPr>
    </w:p>
    <w:p w14:paraId="5EE2D54E" w14:textId="77777777" w:rsidR="001831BB" w:rsidRDefault="001831BB" w:rsidP="002553BE">
      <w:pPr>
        <w:autoSpaceDE w:val="0"/>
        <w:autoSpaceDN w:val="0"/>
        <w:adjustRightInd w:val="0"/>
        <w:spacing w:after="120" w:line="240" w:lineRule="auto"/>
        <w:rPr>
          <w:rFonts w:ascii="Arial" w:hAnsi="Arial" w:cs="Arial"/>
          <w:b/>
          <w:lang w:eastAsia="en-GB"/>
        </w:rPr>
      </w:pPr>
    </w:p>
    <w:p w14:paraId="3D28F7B5" w14:textId="77777777" w:rsidR="001831BB" w:rsidRDefault="001831BB" w:rsidP="002553BE">
      <w:pPr>
        <w:autoSpaceDE w:val="0"/>
        <w:autoSpaceDN w:val="0"/>
        <w:adjustRightInd w:val="0"/>
        <w:spacing w:after="120" w:line="240" w:lineRule="auto"/>
        <w:rPr>
          <w:rFonts w:ascii="Arial" w:hAnsi="Arial" w:cs="Arial"/>
          <w:b/>
          <w:lang w:eastAsia="en-GB"/>
        </w:rPr>
      </w:pPr>
    </w:p>
    <w:p w14:paraId="67B3AE4C" w14:textId="77777777" w:rsidR="001831BB" w:rsidRDefault="001831BB" w:rsidP="002553BE">
      <w:pPr>
        <w:autoSpaceDE w:val="0"/>
        <w:autoSpaceDN w:val="0"/>
        <w:adjustRightInd w:val="0"/>
        <w:spacing w:after="120" w:line="240" w:lineRule="auto"/>
        <w:rPr>
          <w:rFonts w:ascii="Arial" w:hAnsi="Arial" w:cs="Arial"/>
          <w:b/>
          <w:lang w:eastAsia="en-GB"/>
        </w:rPr>
      </w:pPr>
    </w:p>
    <w:p w14:paraId="733287C0" w14:textId="77777777" w:rsidR="001831BB" w:rsidRDefault="001831BB" w:rsidP="002553BE">
      <w:pPr>
        <w:autoSpaceDE w:val="0"/>
        <w:autoSpaceDN w:val="0"/>
        <w:adjustRightInd w:val="0"/>
        <w:spacing w:after="120" w:line="240" w:lineRule="auto"/>
        <w:rPr>
          <w:rFonts w:ascii="Arial" w:hAnsi="Arial" w:cs="Arial"/>
          <w:b/>
          <w:lang w:eastAsia="en-GB"/>
        </w:rPr>
      </w:pPr>
    </w:p>
    <w:p w14:paraId="748ED166" w14:textId="77777777" w:rsidR="001831BB" w:rsidRDefault="001831BB" w:rsidP="002553BE">
      <w:pPr>
        <w:autoSpaceDE w:val="0"/>
        <w:autoSpaceDN w:val="0"/>
        <w:adjustRightInd w:val="0"/>
        <w:spacing w:after="120" w:line="240" w:lineRule="auto"/>
        <w:rPr>
          <w:rFonts w:ascii="Arial" w:hAnsi="Arial" w:cs="Arial"/>
          <w:b/>
          <w:lang w:eastAsia="en-GB"/>
        </w:rPr>
      </w:pPr>
    </w:p>
    <w:p w14:paraId="2604319D" w14:textId="77777777" w:rsidR="001831BB" w:rsidRDefault="001831BB" w:rsidP="002553BE">
      <w:pPr>
        <w:autoSpaceDE w:val="0"/>
        <w:autoSpaceDN w:val="0"/>
        <w:adjustRightInd w:val="0"/>
        <w:spacing w:after="120" w:line="240" w:lineRule="auto"/>
        <w:rPr>
          <w:rFonts w:ascii="Arial" w:hAnsi="Arial" w:cs="Arial"/>
          <w:b/>
          <w:lang w:eastAsia="en-GB"/>
        </w:rPr>
      </w:pPr>
    </w:p>
    <w:p w14:paraId="09F01BBF" w14:textId="77777777" w:rsidR="001831BB" w:rsidRDefault="001831BB" w:rsidP="002553BE">
      <w:pPr>
        <w:autoSpaceDE w:val="0"/>
        <w:autoSpaceDN w:val="0"/>
        <w:adjustRightInd w:val="0"/>
        <w:spacing w:after="120" w:line="240" w:lineRule="auto"/>
        <w:rPr>
          <w:rFonts w:ascii="Arial" w:hAnsi="Arial" w:cs="Arial"/>
          <w:b/>
          <w:lang w:eastAsia="en-GB"/>
        </w:rPr>
      </w:pPr>
    </w:p>
    <w:p w14:paraId="5B651B58" w14:textId="77777777" w:rsidR="001831BB" w:rsidRDefault="001831BB" w:rsidP="002553BE">
      <w:pPr>
        <w:autoSpaceDE w:val="0"/>
        <w:autoSpaceDN w:val="0"/>
        <w:adjustRightInd w:val="0"/>
        <w:spacing w:after="120" w:line="240" w:lineRule="auto"/>
        <w:rPr>
          <w:rFonts w:ascii="Arial" w:hAnsi="Arial" w:cs="Arial"/>
          <w:b/>
          <w:lang w:eastAsia="en-GB"/>
        </w:rPr>
      </w:pPr>
    </w:p>
    <w:p w14:paraId="0577F4B0" w14:textId="77777777" w:rsidR="00012B85" w:rsidRDefault="00012B85" w:rsidP="002553BE">
      <w:pPr>
        <w:autoSpaceDE w:val="0"/>
        <w:autoSpaceDN w:val="0"/>
        <w:adjustRightInd w:val="0"/>
        <w:spacing w:after="120" w:line="240" w:lineRule="auto"/>
        <w:rPr>
          <w:rFonts w:ascii="Arial" w:hAnsi="Arial" w:cs="Arial"/>
          <w:b/>
          <w:lang w:eastAsia="en-GB"/>
        </w:rPr>
      </w:pPr>
    </w:p>
    <w:p w14:paraId="65F2B683" w14:textId="77777777" w:rsidR="00012B85" w:rsidRDefault="00012B85" w:rsidP="002553BE">
      <w:pPr>
        <w:autoSpaceDE w:val="0"/>
        <w:autoSpaceDN w:val="0"/>
        <w:adjustRightInd w:val="0"/>
        <w:spacing w:after="120" w:line="240" w:lineRule="auto"/>
        <w:rPr>
          <w:rFonts w:ascii="Arial" w:hAnsi="Arial" w:cs="Arial"/>
          <w:b/>
          <w:lang w:eastAsia="en-GB"/>
        </w:rPr>
      </w:pPr>
    </w:p>
    <w:p w14:paraId="5B6692A1" w14:textId="6338215A" w:rsidR="001831BB" w:rsidRPr="001831BB" w:rsidRDefault="001831BB" w:rsidP="002553BE">
      <w:pPr>
        <w:autoSpaceDE w:val="0"/>
        <w:autoSpaceDN w:val="0"/>
        <w:adjustRightInd w:val="0"/>
        <w:spacing w:after="120" w:line="240" w:lineRule="auto"/>
        <w:rPr>
          <w:rFonts w:ascii="Arial" w:hAnsi="Arial" w:cs="Arial"/>
          <w:b/>
          <w:lang w:eastAsia="en-GB"/>
        </w:rPr>
      </w:pPr>
      <w:r w:rsidRPr="001831BB">
        <w:rPr>
          <w:rFonts w:ascii="Arial" w:hAnsi="Arial" w:cs="Arial"/>
          <w:b/>
          <w:lang w:eastAsia="en-GB"/>
        </w:rPr>
        <w:t>Practical investigations</w:t>
      </w:r>
    </w:p>
    <w:p w14:paraId="075B4B05" w14:textId="13E7C2CD" w:rsidR="002553BE" w:rsidRPr="002553BE" w:rsidRDefault="002553BE" w:rsidP="002553BE">
      <w:pPr>
        <w:autoSpaceDE w:val="0"/>
        <w:autoSpaceDN w:val="0"/>
        <w:adjustRightInd w:val="0"/>
        <w:spacing w:after="120" w:line="240" w:lineRule="auto"/>
        <w:rPr>
          <w:rFonts w:ascii="Arial" w:hAnsi="Arial" w:cs="Arial"/>
          <w:lang w:eastAsia="en-GB"/>
        </w:rPr>
      </w:pPr>
      <w:r w:rsidRPr="002553BE">
        <w:rPr>
          <w:rFonts w:ascii="Arial" w:hAnsi="Arial" w:cs="Arial"/>
          <w:lang w:eastAsia="en-GB"/>
        </w:rPr>
        <w:t xml:space="preserve">Learners </w:t>
      </w:r>
      <w:r w:rsidR="001831BB">
        <w:rPr>
          <w:rFonts w:ascii="Arial" w:hAnsi="Arial" w:cs="Arial"/>
          <w:lang w:eastAsia="en-GB"/>
        </w:rPr>
        <w:t xml:space="preserve">will undertake a </w:t>
      </w:r>
      <w:r w:rsidRPr="002553BE">
        <w:rPr>
          <w:rFonts w:ascii="Arial" w:hAnsi="Arial" w:cs="Arial"/>
          <w:lang w:eastAsia="en-GB"/>
        </w:rPr>
        <w:t xml:space="preserve">variety of investigations </w:t>
      </w:r>
      <w:r>
        <w:rPr>
          <w:rFonts w:ascii="Arial" w:hAnsi="Arial" w:cs="Arial"/>
          <w:lang w:eastAsia="en-GB"/>
        </w:rPr>
        <w:t xml:space="preserve">to </w:t>
      </w:r>
      <w:r w:rsidRPr="002553BE">
        <w:rPr>
          <w:rFonts w:ascii="Arial" w:hAnsi="Arial" w:cs="Arial"/>
          <w:lang w:eastAsia="en-GB"/>
        </w:rPr>
        <w:t>test the types of forces that act upon bridges of different types</w:t>
      </w:r>
      <w:r>
        <w:rPr>
          <w:rFonts w:ascii="Arial" w:hAnsi="Arial" w:cs="Arial"/>
          <w:lang w:eastAsia="en-GB"/>
        </w:rPr>
        <w:t xml:space="preserve">. </w:t>
      </w:r>
      <w:r w:rsidR="001831BB">
        <w:rPr>
          <w:rFonts w:ascii="Arial" w:hAnsi="Arial" w:cs="Arial"/>
          <w:lang w:eastAsia="en-GB"/>
        </w:rPr>
        <w:t xml:space="preserve">Learners </w:t>
      </w:r>
      <w:r>
        <w:rPr>
          <w:rFonts w:ascii="Arial" w:hAnsi="Arial" w:cs="Arial"/>
          <w:lang w:eastAsia="en-GB"/>
        </w:rPr>
        <w:t xml:space="preserve">should </w:t>
      </w:r>
      <w:r w:rsidRPr="002553BE">
        <w:rPr>
          <w:rFonts w:ascii="Arial" w:hAnsi="Arial" w:cs="Arial"/>
          <w:lang w:eastAsia="en-GB"/>
        </w:rPr>
        <w:t xml:space="preserve">be able </w:t>
      </w:r>
      <w:r>
        <w:rPr>
          <w:rFonts w:ascii="Arial" w:hAnsi="Arial" w:cs="Arial"/>
          <w:lang w:eastAsia="en-GB"/>
        </w:rPr>
        <w:t xml:space="preserve">to </w:t>
      </w:r>
      <w:r w:rsidRPr="002553BE">
        <w:rPr>
          <w:rFonts w:ascii="Arial" w:hAnsi="Arial" w:cs="Arial"/>
          <w:lang w:eastAsia="en-GB"/>
        </w:rPr>
        <w:t>make predictions and</w:t>
      </w:r>
      <w:r>
        <w:rPr>
          <w:rFonts w:ascii="Arial" w:hAnsi="Arial" w:cs="Arial"/>
          <w:lang w:eastAsia="en-GB"/>
        </w:rPr>
        <w:t xml:space="preserve"> </w:t>
      </w:r>
      <w:r w:rsidRPr="002553BE">
        <w:rPr>
          <w:rFonts w:ascii="Arial" w:hAnsi="Arial" w:cs="Arial"/>
          <w:lang w:eastAsia="en-GB"/>
        </w:rPr>
        <w:t>explain their results</w:t>
      </w:r>
      <w:r>
        <w:rPr>
          <w:rFonts w:ascii="Arial" w:hAnsi="Arial" w:cs="Arial"/>
          <w:lang w:eastAsia="en-GB"/>
        </w:rPr>
        <w:t>:</w:t>
      </w:r>
    </w:p>
    <w:p w14:paraId="5459B6A3" w14:textId="77777777" w:rsidR="002553BE" w:rsidRDefault="002553BE" w:rsidP="002553BE">
      <w:pPr>
        <w:numPr>
          <w:ilvl w:val="0"/>
          <w:numId w:val="23"/>
        </w:numPr>
        <w:autoSpaceDE w:val="0"/>
        <w:autoSpaceDN w:val="0"/>
        <w:adjustRightInd w:val="0"/>
        <w:spacing w:after="120" w:line="240" w:lineRule="auto"/>
        <w:contextualSpacing/>
        <w:rPr>
          <w:rFonts w:ascii="Arial" w:hAnsi="Arial" w:cs="Arial"/>
          <w:lang w:eastAsia="en-GB"/>
        </w:rPr>
      </w:pPr>
      <w:r>
        <w:rPr>
          <w:rFonts w:ascii="Arial" w:hAnsi="Arial" w:cs="Arial"/>
          <w:lang w:eastAsia="en-GB"/>
        </w:rPr>
        <w:t>e</w:t>
      </w:r>
      <w:r w:rsidRPr="002553BE">
        <w:rPr>
          <w:rFonts w:ascii="Arial" w:hAnsi="Arial" w:cs="Arial"/>
          <w:lang w:eastAsia="en-GB"/>
        </w:rPr>
        <w:t>xplor</w:t>
      </w:r>
      <w:r w:rsidR="00C42E87">
        <w:rPr>
          <w:rFonts w:ascii="Arial" w:hAnsi="Arial" w:cs="Arial"/>
          <w:lang w:eastAsia="en-GB"/>
        </w:rPr>
        <w:t>e</w:t>
      </w:r>
      <w:r w:rsidRPr="002553BE">
        <w:rPr>
          <w:rFonts w:ascii="Arial" w:hAnsi="Arial" w:cs="Arial"/>
          <w:lang w:eastAsia="en-GB"/>
        </w:rPr>
        <w:t xml:space="preserve"> and test compression and tension forces using rubber bands, can crushers, drinking straws, uncooked spaghetti etc</w:t>
      </w:r>
      <w:r>
        <w:rPr>
          <w:rFonts w:ascii="Arial" w:hAnsi="Arial" w:cs="Arial"/>
          <w:lang w:eastAsia="en-GB"/>
        </w:rPr>
        <w:t>.</w:t>
      </w:r>
    </w:p>
    <w:p w14:paraId="03828384" w14:textId="624F97A4" w:rsidR="008D6D92" w:rsidRPr="00C22A0C" w:rsidRDefault="00FF63ED" w:rsidP="001244FE">
      <w:pPr>
        <w:numPr>
          <w:ilvl w:val="0"/>
          <w:numId w:val="23"/>
        </w:numPr>
        <w:autoSpaceDE w:val="0"/>
        <w:autoSpaceDN w:val="0"/>
        <w:adjustRightInd w:val="0"/>
        <w:spacing w:after="120" w:line="240" w:lineRule="auto"/>
        <w:contextualSpacing/>
        <w:rPr>
          <w:rFonts w:ascii="Arial" w:hAnsi="Arial" w:cs="Arial"/>
          <w:lang w:eastAsia="en-GB"/>
        </w:rPr>
      </w:pPr>
      <w:r w:rsidRPr="00C22A0C">
        <w:rPr>
          <w:rFonts w:ascii="Arial" w:hAnsi="Arial" w:cs="Arial"/>
          <w:lang w:eastAsia="en-GB"/>
        </w:rPr>
        <w:t>conduct</w:t>
      </w:r>
      <w:r w:rsidR="002553BE" w:rsidRPr="00C22A0C">
        <w:rPr>
          <w:rFonts w:ascii="Arial" w:hAnsi="Arial" w:cs="Arial"/>
          <w:lang w:eastAsia="en-GB"/>
        </w:rPr>
        <w:t xml:space="preserve"> investigations to test the weight</w:t>
      </w:r>
      <w:r w:rsidR="00BE3A60" w:rsidRPr="00C22A0C">
        <w:rPr>
          <w:rFonts w:ascii="Arial" w:hAnsi="Arial" w:cs="Arial"/>
          <w:lang w:eastAsia="en-GB"/>
        </w:rPr>
        <w:t>-</w:t>
      </w:r>
      <w:r w:rsidR="002553BE" w:rsidRPr="00C22A0C">
        <w:rPr>
          <w:rFonts w:ascii="Arial" w:hAnsi="Arial" w:cs="Arial"/>
          <w:lang w:eastAsia="en-GB"/>
        </w:rPr>
        <w:t xml:space="preserve">bearing capacity of a variety of structural shapes that are designed to test out the </w:t>
      </w:r>
      <w:hyperlink r:id="rId10" w:history="1">
        <w:r w:rsidR="002553BE" w:rsidRPr="00C22A0C">
          <w:rPr>
            <w:rStyle w:val="Hyperlink"/>
            <w:rFonts w:ascii="Arial" w:hAnsi="Arial" w:cs="Arial"/>
            <w:lang w:eastAsia="en-GB"/>
          </w:rPr>
          <w:t>forces of compression and tension</w:t>
        </w:r>
      </w:hyperlink>
      <w:r w:rsidR="002553BE" w:rsidRPr="00C22A0C">
        <w:rPr>
          <w:rFonts w:ascii="Arial" w:hAnsi="Arial" w:cs="Arial"/>
          <w:lang w:eastAsia="en-GB"/>
        </w:rPr>
        <w:t xml:space="preserve"> i.e. by adding one book at a time to tent shapes, upright triangles and cylinders</w:t>
      </w:r>
      <w:r w:rsidRPr="00C22A0C">
        <w:rPr>
          <w:rFonts w:ascii="Arial" w:hAnsi="Arial" w:cs="Arial"/>
          <w:lang w:eastAsia="en-GB"/>
        </w:rPr>
        <w:t xml:space="preserve">                        </w:t>
      </w:r>
      <w:r w:rsidR="002553BE" w:rsidRPr="00C22A0C">
        <w:rPr>
          <w:rFonts w:ascii="Arial" w:hAnsi="Arial" w:cs="Arial"/>
          <w:lang w:eastAsia="en-GB"/>
        </w:rPr>
        <w:t>explor</w:t>
      </w:r>
      <w:r w:rsidR="00C42E87" w:rsidRPr="00C22A0C">
        <w:rPr>
          <w:rFonts w:ascii="Arial" w:hAnsi="Arial" w:cs="Arial"/>
          <w:lang w:eastAsia="en-GB"/>
        </w:rPr>
        <w:t xml:space="preserve">e </w:t>
      </w:r>
      <w:r w:rsidR="002553BE" w:rsidRPr="00C22A0C">
        <w:rPr>
          <w:rFonts w:ascii="Arial" w:hAnsi="Arial" w:cs="Arial"/>
          <w:lang w:eastAsia="en-GB"/>
        </w:rPr>
        <w:t xml:space="preserve">and test the forces of </w:t>
      </w:r>
      <w:hyperlink r:id="rId11" w:history="1">
        <w:r w:rsidR="002553BE" w:rsidRPr="00C22A0C">
          <w:rPr>
            <w:rStyle w:val="Hyperlink"/>
            <w:rFonts w:ascii="Arial" w:hAnsi="Arial" w:cs="Arial"/>
            <w:lang w:eastAsia="en-GB"/>
          </w:rPr>
          <w:t>torsion by wringing out a wet towel a</w:t>
        </w:r>
        <w:r w:rsidR="002553BE" w:rsidRPr="00C22A0C">
          <w:rPr>
            <w:rStyle w:val="Hyperlink"/>
            <w:rFonts w:ascii="Arial" w:hAnsi="Arial" w:cs="Arial"/>
            <w:lang w:eastAsia="en-GB"/>
          </w:rPr>
          <w:t>n</w:t>
        </w:r>
        <w:r w:rsidR="002553BE" w:rsidRPr="00C22A0C">
          <w:rPr>
            <w:rStyle w:val="Hyperlink"/>
            <w:rFonts w:ascii="Arial" w:hAnsi="Arial" w:cs="Arial"/>
            <w:lang w:eastAsia="en-GB"/>
          </w:rPr>
          <w:t>d shear</w:t>
        </w:r>
      </w:hyperlink>
      <w:r w:rsidR="00626CB8" w:rsidRPr="00C22A0C">
        <w:rPr>
          <w:rFonts w:ascii="Arial" w:hAnsi="Arial" w:cs="Arial"/>
          <w:lang w:eastAsia="en-GB"/>
        </w:rPr>
        <w:t xml:space="preserve"> using scissors</w:t>
      </w:r>
    </w:p>
    <w:p w14:paraId="28924969" w14:textId="02F022B4" w:rsidR="001244FE" w:rsidRPr="00E544D2" w:rsidRDefault="00041027" w:rsidP="00E544D2">
      <w:pPr>
        <w:pStyle w:val="ListParagraph"/>
        <w:numPr>
          <w:ilvl w:val="0"/>
          <w:numId w:val="25"/>
        </w:numPr>
        <w:autoSpaceDE w:val="0"/>
        <w:autoSpaceDN w:val="0"/>
        <w:adjustRightInd w:val="0"/>
        <w:spacing w:after="0" w:line="240" w:lineRule="auto"/>
        <w:jc w:val="both"/>
        <w:rPr>
          <w:rFonts w:ascii="Arial" w:hAnsi="Arial" w:cs="Arial"/>
          <w:lang w:eastAsia="en-GB"/>
        </w:rPr>
      </w:pPr>
      <w:r>
        <w:rPr>
          <w:rFonts w:ascii="Arial" w:hAnsi="Arial" w:cs="Arial"/>
          <w:bCs/>
        </w:rPr>
        <w:t>c</w:t>
      </w:r>
      <w:r w:rsidRPr="00C42E87">
        <w:rPr>
          <w:rFonts w:ascii="Arial" w:hAnsi="Arial" w:cs="Arial"/>
          <w:bCs/>
        </w:rPr>
        <w:t>onduct inves</w:t>
      </w:r>
      <w:r w:rsidRPr="00097FEB">
        <w:rPr>
          <w:rFonts w:ascii="Arial" w:hAnsi="Arial" w:cs="Arial"/>
          <w:bCs/>
        </w:rPr>
        <w:t>tigations demonstrating how a variety of forces e.g. weather conditions</w:t>
      </w:r>
      <w:r w:rsidRPr="00097FEB">
        <w:rPr>
          <w:rFonts w:ascii="Arial" w:hAnsi="Arial" w:cs="Arial"/>
          <w:bCs/>
          <w:color w:val="FF0000"/>
        </w:rPr>
        <w:t>,</w:t>
      </w:r>
      <w:r w:rsidRPr="00097FEB">
        <w:rPr>
          <w:rFonts w:ascii="Arial" w:hAnsi="Arial" w:cs="Arial"/>
          <w:bCs/>
        </w:rPr>
        <w:t xml:space="preserve"> live load; dead load; vibration; earth movement; water pressure and scour</w:t>
      </w:r>
      <w:r w:rsidRPr="00097FEB">
        <w:rPr>
          <w:rFonts w:ascii="Arial" w:hAnsi="Arial" w:cs="Arial"/>
          <w:bCs/>
          <w:strike/>
        </w:rPr>
        <w:t>,</w:t>
      </w:r>
      <w:r w:rsidRPr="00097FEB">
        <w:rPr>
          <w:rFonts w:ascii="Arial" w:hAnsi="Arial" w:cs="Arial"/>
          <w:bCs/>
        </w:rPr>
        <w:t xml:space="preserve"> impact on the success and failure of bridge construction.</w:t>
      </w:r>
      <w:r w:rsidR="00C42E87" w:rsidRPr="00E544D2">
        <w:rPr>
          <w:rFonts w:ascii="Arial" w:hAnsi="Arial" w:cs="Arial"/>
          <w:bCs/>
        </w:rPr>
        <w:t>e</w:t>
      </w:r>
      <w:r w:rsidR="001244FE" w:rsidRPr="00E544D2">
        <w:rPr>
          <w:rFonts w:ascii="Arial" w:hAnsi="Arial" w:cs="Arial"/>
          <w:bCs/>
        </w:rPr>
        <w:t xml:space="preserve">xplore the Archimedes </w:t>
      </w:r>
      <w:r w:rsidR="00B713A4" w:rsidRPr="00E544D2">
        <w:rPr>
          <w:rFonts w:ascii="Arial" w:hAnsi="Arial" w:cs="Arial"/>
          <w:bCs/>
        </w:rPr>
        <w:t xml:space="preserve">Principle </w:t>
      </w:r>
      <w:r w:rsidR="001244FE" w:rsidRPr="00E544D2">
        <w:rPr>
          <w:rFonts w:ascii="Arial" w:hAnsi="Arial" w:cs="Arial"/>
          <w:bCs/>
        </w:rPr>
        <w:t xml:space="preserve">by constructing a model that demonstrates how a </w:t>
      </w:r>
      <w:r w:rsidR="00B713A4" w:rsidRPr="00E544D2">
        <w:rPr>
          <w:rFonts w:ascii="Arial" w:hAnsi="Arial" w:cs="Arial"/>
          <w:bCs/>
        </w:rPr>
        <w:t>c</w:t>
      </w:r>
      <w:r w:rsidR="001244FE" w:rsidRPr="00E544D2">
        <w:rPr>
          <w:rFonts w:ascii="Arial" w:hAnsi="Arial" w:cs="Arial"/>
          <w:bCs/>
        </w:rPr>
        <w:t xml:space="preserve">offerdam or </w:t>
      </w:r>
      <w:r w:rsidR="00B713A4" w:rsidRPr="00E544D2">
        <w:rPr>
          <w:rFonts w:ascii="Arial" w:hAnsi="Arial" w:cs="Arial"/>
          <w:bCs/>
        </w:rPr>
        <w:t xml:space="preserve">caisson </w:t>
      </w:r>
      <w:r w:rsidR="001244FE" w:rsidRPr="00E544D2">
        <w:rPr>
          <w:rFonts w:ascii="Arial" w:hAnsi="Arial" w:cs="Arial"/>
          <w:bCs/>
        </w:rPr>
        <w:t>supporting structure is built.</w:t>
      </w:r>
    </w:p>
    <w:p w14:paraId="0F170E53" w14:textId="77777777" w:rsidR="001244FE" w:rsidRDefault="001244FE" w:rsidP="001244FE">
      <w:pPr>
        <w:autoSpaceDE w:val="0"/>
        <w:autoSpaceDN w:val="0"/>
        <w:adjustRightInd w:val="0"/>
        <w:spacing w:after="120" w:line="240" w:lineRule="auto"/>
        <w:contextualSpacing/>
        <w:rPr>
          <w:rFonts w:ascii="Arial" w:hAnsi="Arial" w:cs="Arial"/>
          <w:lang w:eastAsia="en-GB"/>
        </w:rPr>
      </w:pPr>
    </w:p>
    <w:p w14:paraId="028D3D14" w14:textId="77777777" w:rsidR="00C42E87" w:rsidRDefault="00C42E87" w:rsidP="00C42E87">
      <w:pPr>
        <w:autoSpaceDE w:val="0"/>
        <w:autoSpaceDN w:val="0"/>
        <w:adjustRightInd w:val="0"/>
        <w:spacing w:after="120" w:line="240" w:lineRule="auto"/>
        <w:contextualSpacing/>
        <w:rPr>
          <w:rFonts w:ascii="Arial" w:hAnsi="Arial" w:cs="Arial"/>
          <w:lang w:eastAsia="en-GB"/>
        </w:rPr>
      </w:pPr>
    </w:p>
    <w:p w14:paraId="4FA2A803" w14:textId="77777777" w:rsidR="00626CB8" w:rsidRDefault="00626CB8" w:rsidP="00C42E87">
      <w:pPr>
        <w:autoSpaceDE w:val="0"/>
        <w:autoSpaceDN w:val="0"/>
        <w:adjustRightInd w:val="0"/>
        <w:spacing w:after="120" w:line="240" w:lineRule="auto"/>
        <w:contextualSpacing/>
        <w:rPr>
          <w:rFonts w:ascii="Arial" w:hAnsi="Arial" w:cs="Arial"/>
          <w:lang w:eastAsia="en-GB"/>
        </w:rPr>
      </w:pPr>
    </w:p>
    <w:p w14:paraId="42288870" w14:textId="4DF34E3D" w:rsidR="002553BE" w:rsidRPr="00012B85" w:rsidRDefault="00012B85" w:rsidP="00C42E87">
      <w:pPr>
        <w:autoSpaceDE w:val="0"/>
        <w:autoSpaceDN w:val="0"/>
        <w:adjustRightInd w:val="0"/>
        <w:spacing w:after="120" w:line="240" w:lineRule="auto"/>
        <w:contextualSpacing/>
        <w:rPr>
          <w:rFonts w:ascii="Arial" w:hAnsi="Arial" w:cs="Arial"/>
          <w:b/>
          <w:lang w:eastAsia="en-GB"/>
        </w:rPr>
      </w:pPr>
      <w:r w:rsidRPr="00012B85">
        <w:rPr>
          <w:rFonts w:ascii="Arial" w:hAnsi="Arial" w:cs="Arial"/>
          <w:b/>
          <w:lang w:eastAsia="en-GB"/>
        </w:rPr>
        <w:t>W</w:t>
      </w:r>
      <w:r w:rsidR="002553BE" w:rsidRPr="00012B85">
        <w:rPr>
          <w:rFonts w:ascii="Arial" w:hAnsi="Arial" w:cs="Arial"/>
          <w:b/>
          <w:lang w:eastAsia="en-GB"/>
        </w:rPr>
        <w:t xml:space="preserve">hy </w:t>
      </w:r>
      <w:r w:rsidRPr="00012B85">
        <w:rPr>
          <w:rFonts w:ascii="Arial" w:hAnsi="Arial" w:cs="Arial"/>
          <w:b/>
          <w:lang w:eastAsia="en-GB"/>
        </w:rPr>
        <w:t xml:space="preserve">do </w:t>
      </w:r>
      <w:r w:rsidR="002553BE" w:rsidRPr="00012B85">
        <w:rPr>
          <w:rFonts w:ascii="Arial" w:hAnsi="Arial" w:cs="Arial"/>
          <w:b/>
          <w:lang w:eastAsia="en-GB"/>
        </w:rPr>
        <w:t>some bridges collapse</w:t>
      </w:r>
      <w:r w:rsidRPr="00012B85">
        <w:rPr>
          <w:rFonts w:ascii="Arial" w:hAnsi="Arial" w:cs="Arial"/>
          <w:b/>
          <w:lang w:eastAsia="en-GB"/>
        </w:rPr>
        <w:t>?</w:t>
      </w:r>
    </w:p>
    <w:p w14:paraId="314B4D4B" w14:textId="325BB78C" w:rsidR="00564850" w:rsidRPr="00012B85" w:rsidRDefault="00953C33" w:rsidP="00012B85">
      <w:pPr>
        <w:pStyle w:val="ListParagraph"/>
        <w:numPr>
          <w:ilvl w:val="0"/>
          <w:numId w:val="26"/>
        </w:numPr>
        <w:autoSpaceDE w:val="0"/>
        <w:autoSpaceDN w:val="0"/>
        <w:adjustRightInd w:val="0"/>
        <w:spacing w:after="120" w:line="240" w:lineRule="auto"/>
        <w:rPr>
          <w:rFonts w:ascii="Arial" w:hAnsi="Arial" w:cs="Arial"/>
          <w:lang w:eastAsia="en-GB"/>
        </w:rPr>
      </w:pPr>
      <w:hyperlink r:id="rId12" w:history="1">
        <w:r w:rsidR="002553BE" w:rsidRPr="00012B85">
          <w:rPr>
            <w:rStyle w:val="Hyperlink"/>
            <w:rFonts w:ascii="Arial" w:hAnsi="Arial" w:cs="Arial"/>
            <w:lang w:eastAsia="en-GB"/>
          </w:rPr>
          <w:t>Tacoma Bridge</w:t>
        </w:r>
      </w:hyperlink>
      <w:r w:rsidR="00B713A4">
        <w:rPr>
          <w:rFonts w:ascii="Arial" w:hAnsi="Arial" w:cs="Arial"/>
          <w:lang w:eastAsia="en-GB"/>
        </w:rPr>
        <w:t xml:space="preserve"> </w:t>
      </w:r>
      <w:r w:rsidR="00B713A4" w:rsidRPr="00C42E87">
        <w:rPr>
          <w:rFonts w:ascii="Arial" w:hAnsi="Arial" w:cs="Arial"/>
          <w:lang w:eastAsia="en-GB"/>
        </w:rPr>
        <w:t xml:space="preserve">– </w:t>
      </w:r>
      <w:r w:rsidR="002553BE" w:rsidRPr="00012B85">
        <w:rPr>
          <w:rFonts w:ascii="Arial" w:hAnsi="Arial" w:cs="Arial"/>
          <w:lang w:eastAsia="en-GB"/>
        </w:rPr>
        <w:t>take two long strips of paper</w:t>
      </w:r>
      <w:r w:rsidR="00012B85" w:rsidRPr="00012B85">
        <w:rPr>
          <w:rFonts w:ascii="Arial" w:hAnsi="Arial" w:cs="Arial"/>
          <w:lang w:eastAsia="en-GB"/>
        </w:rPr>
        <w:t>,</w:t>
      </w:r>
      <w:r w:rsidR="002553BE" w:rsidRPr="00012B85">
        <w:rPr>
          <w:rFonts w:ascii="Arial" w:hAnsi="Arial" w:cs="Arial"/>
          <w:lang w:eastAsia="en-GB"/>
        </w:rPr>
        <w:t xml:space="preserve"> one 4cms wide the other 10cms wide. Hold one end on a table and blow air from a hairdryer across each in turn. Both will wave violently but which twists? </w:t>
      </w:r>
    </w:p>
    <w:p w14:paraId="30E108AB" w14:textId="039D3DF2" w:rsidR="002553BE" w:rsidRPr="00C42E87" w:rsidRDefault="00564850" w:rsidP="00C42E87">
      <w:pPr>
        <w:autoSpaceDE w:val="0"/>
        <w:autoSpaceDN w:val="0"/>
        <w:adjustRightInd w:val="0"/>
        <w:spacing w:after="120" w:line="240" w:lineRule="auto"/>
        <w:ind w:left="360"/>
        <w:rPr>
          <w:rFonts w:ascii="Arial" w:hAnsi="Arial" w:cs="Arial"/>
          <w:b/>
          <w:i/>
          <w:color w:val="FF0000"/>
          <w:sz w:val="18"/>
          <w:szCs w:val="18"/>
          <w:lang w:eastAsia="en-GB"/>
        </w:rPr>
      </w:pPr>
      <w:r w:rsidRPr="00C42E87">
        <w:rPr>
          <w:rFonts w:ascii="Arial" w:hAnsi="Arial" w:cs="Arial"/>
          <w:b/>
          <w:i/>
          <w:color w:val="FF0000"/>
          <w:sz w:val="18"/>
          <w:szCs w:val="18"/>
          <w:lang w:eastAsia="en-GB"/>
        </w:rPr>
        <w:t>Close supervision</w:t>
      </w:r>
      <w:r w:rsidR="00B713A4">
        <w:rPr>
          <w:rFonts w:ascii="Arial" w:hAnsi="Arial" w:cs="Arial"/>
          <w:b/>
          <w:i/>
          <w:color w:val="FF0000"/>
          <w:sz w:val="18"/>
          <w:szCs w:val="18"/>
          <w:lang w:eastAsia="en-GB"/>
        </w:rPr>
        <w:t xml:space="preserve"> is </w:t>
      </w:r>
      <w:r w:rsidRPr="00C42E87">
        <w:rPr>
          <w:rFonts w:ascii="Arial" w:hAnsi="Arial" w:cs="Arial"/>
          <w:b/>
          <w:i/>
          <w:color w:val="FF0000"/>
          <w:sz w:val="18"/>
          <w:szCs w:val="18"/>
          <w:lang w:eastAsia="en-GB"/>
        </w:rPr>
        <w:t xml:space="preserve">required when children are using </w:t>
      </w:r>
      <w:r w:rsidR="00B713A4">
        <w:rPr>
          <w:rFonts w:ascii="Arial" w:hAnsi="Arial" w:cs="Arial"/>
          <w:b/>
          <w:i/>
          <w:color w:val="FF0000"/>
          <w:sz w:val="18"/>
          <w:szCs w:val="18"/>
          <w:lang w:eastAsia="en-GB"/>
        </w:rPr>
        <w:t xml:space="preserve">the </w:t>
      </w:r>
      <w:r w:rsidRPr="00C42E87">
        <w:rPr>
          <w:rFonts w:ascii="Arial" w:hAnsi="Arial" w:cs="Arial"/>
          <w:b/>
          <w:i/>
          <w:color w:val="FF0000"/>
          <w:sz w:val="18"/>
          <w:szCs w:val="18"/>
          <w:lang w:eastAsia="en-GB"/>
        </w:rPr>
        <w:t>hairdryer. Do not set this investigation up near to other learners who are working with water.</w:t>
      </w:r>
    </w:p>
    <w:p w14:paraId="44165A78" w14:textId="2D844A2B" w:rsidR="002553BE" w:rsidRDefault="00953C33" w:rsidP="00C42E87">
      <w:pPr>
        <w:pStyle w:val="ListParagraph"/>
        <w:numPr>
          <w:ilvl w:val="0"/>
          <w:numId w:val="26"/>
        </w:numPr>
        <w:autoSpaceDE w:val="0"/>
        <w:autoSpaceDN w:val="0"/>
        <w:adjustRightInd w:val="0"/>
        <w:spacing w:after="120" w:line="240" w:lineRule="auto"/>
        <w:rPr>
          <w:rFonts w:ascii="Arial" w:hAnsi="Arial" w:cs="Arial"/>
          <w:lang w:eastAsia="en-GB"/>
        </w:rPr>
      </w:pPr>
      <w:hyperlink r:id="rId13" w:history="1">
        <w:r w:rsidR="002553BE" w:rsidRPr="00012B85">
          <w:rPr>
            <w:rStyle w:val="Hyperlink"/>
            <w:rFonts w:ascii="Arial" w:hAnsi="Arial" w:cs="Arial"/>
            <w:lang w:eastAsia="en-GB"/>
          </w:rPr>
          <w:t>Arch bridges</w:t>
        </w:r>
      </w:hyperlink>
      <w:r w:rsidR="002553BE" w:rsidRPr="00C42E87">
        <w:rPr>
          <w:rFonts w:ascii="Arial" w:hAnsi="Arial" w:cs="Arial"/>
          <w:lang w:eastAsia="en-GB"/>
        </w:rPr>
        <w:t xml:space="preserve"> – build an arch bridge to investigate the significance of the keystone. </w:t>
      </w:r>
    </w:p>
    <w:p w14:paraId="289978F9" w14:textId="77777777" w:rsidR="00C42E87" w:rsidRDefault="00C42E87" w:rsidP="00C42E87">
      <w:pPr>
        <w:pStyle w:val="ListParagraph"/>
        <w:autoSpaceDE w:val="0"/>
        <w:autoSpaceDN w:val="0"/>
        <w:adjustRightInd w:val="0"/>
        <w:spacing w:after="120" w:line="240" w:lineRule="auto"/>
        <w:rPr>
          <w:rFonts w:ascii="Arial" w:hAnsi="Arial" w:cs="Arial"/>
          <w:lang w:eastAsia="en-GB"/>
        </w:rPr>
      </w:pPr>
    </w:p>
    <w:p w14:paraId="22C2B7F5" w14:textId="7316A1A4" w:rsidR="002553BE" w:rsidRPr="00C42E87" w:rsidRDefault="00953C33" w:rsidP="00C42E87">
      <w:pPr>
        <w:pStyle w:val="ListParagraph"/>
        <w:numPr>
          <w:ilvl w:val="0"/>
          <w:numId w:val="26"/>
        </w:numPr>
        <w:autoSpaceDE w:val="0"/>
        <w:autoSpaceDN w:val="0"/>
        <w:adjustRightInd w:val="0"/>
        <w:spacing w:after="120" w:line="240" w:lineRule="auto"/>
        <w:rPr>
          <w:rFonts w:ascii="Arial" w:hAnsi="Arial" w:cs="Arial"/>
          <w:lang w:eastAsia="en-GB"/>
        </w:rPr>
      </w:pPr>
      <w:hyperlink r:id="rId14" w:history="1">
        <w:r w:rsidR="002553BE" w:rsidRPr="00012B85">
          <w:rPr>
            <w:rStyle w:val="Hyperlink"/>
            <w:rFonts w:ascii="Arial" w:hAnsi="Arial" w:cs="Arial"/>
            <w:lang w:eastAsia="en-GB"/>
          </w:rPr>
          <w:t>Beam bridges</w:t>
        </w:r>
      </w:hyperlink>
      <w:r w:rsidR="002553BE" w:rsidRPr="00C42E87">
        <w:rPr>
          <w:rFonts w:ascii="Arial" w:hAnsi="Arial" w:cs="Arial"/>
          <w:lang w:eastAsia="en-GB"/>
        </w:rPr>
        <w:t xml:space="preserve"> – experiment with ways in which to strengthen the roadway of a simple beam bridge so that it can bear the weight of an increasing number of pennies, toy cars or similar</w:t>
      </w:r>
      <w:r w:rsidR="00B713A4">
        <w:rPr>
          <w:rFonts w:ascii="Arial" w:hAnsi="Arial" w:cs="Arial"/>
          <w:lang w:eastAsia="en-GB"/>
        </w:rPr>
        <w:t>.</w:t>
      </w:r>
    </w:p>
    <w:p w14:paraId="4DB0FBFF" w14:textId="77777777" w:rsidR="00695DA6" w:rsidRDefault="00695DA6" w:rsidP="002553BE">
      <w:pPr>
        <w:autoSpaceDE w:val="0"/>
        <w:autoSpaceDN w:val="0"/>
        <w:adjustRightInd w:val="0"/>
        <w:spacing w:after="120" w:line="240" w:lineRule="auto"/>
        <w:rPr>
          <w:rFonts w:ascii="Arial" w:hAnsi="Arial" w:cs="Arial"/>
          <w:b/>
          <w:lang w:eastAsia="en-GB"/>
        </w:rPr>
      </w:pPr>
    </w:p>
    <w:p w14:paraId="3AB2E8D0" w14:textId="77612562" w:rsidR="00012B85" w:rsidRPr="00012B85" w:rsidRDefault="00012B85" w:rsidP="002553BE">
      <w:pPr>
        <w:autoSpaceDE w:val="0"/>
        <w:autoSpaceDN w:val="0"/>
        <w:adjustRightInd w:val="0"/>
        <w:spacing w:after="120" w:line="240" w:lineRule="auto"/>
        <w:rPr>
          <w:rFonts w:ascii="Arial" w:hAnsi="Arial" w:cs="Arial"/>
          <w:b/>
          <w:lang w:eastAsia="en-GB"/>
        </w:rPr>
      </w:pPr>
      <w:r w:rsidRPr="00012B85">
        <w:rPr>
          <w:rFonts w:ascii="Arial" w:hAnsi="Arial" w:cs="Arial"/>
          <w:b/>
          <w:lang w:eastAsia="en-GB"/>
        </w:rPr>
        <w:t xml:space="preserve">Roman bridge building </w:t>
      </w:r>
    </w:p>
    <w:p w14:paraId="6AF021A2" w14:textId="425E1659" w:rsidR="002553BE" w:rsidRPr="002553BE" w:rsidRDefault="00C42E87" w:rsidP="002553BE">
      <w:pPr>
        <w:autoSpaceDE w:val="0"/>
        <w:autoSpaceDN w:val="0"/>
        <w:adjustRightInd w:val="0"/>
        <w:spacing w:after="120" w:line="240" w:lineRule="auto"/>
        <w:rPr>
          <w:rFonts w:ascii="Arial" w:hAnsi="Arial" w:cs="Arial"/>
          <w:lang w:eastAsia="en-GB"/>
        </w:rPr>
      </w:pPr>
      <w:r>
        <w:rPr>
          <w:rFonts w:ascii="Arial" w:hAnsi="Arial" w:cs="Arial"/>
          <w:lang w:eastAsia="en-GB"/>
        </w:rPr>
        <w:t>I</w:t>
      </w:r>
      <w:r w:rsidR="002553BE" w:rsidRPr="002553BE">
        <w:rPr>
          <w:rFonts w:ascii="Arial" w:hAnsi="Arial" w:cs="Arial"/>
          <w:lang w:eastAsia="en-GB"/>
        </w:rPr>
        <w:t xml:space="preserve">nvestigate how Roman bridge builders solved the problem of using waterproof concrete to create supporting piers for their bridge building projects i.e. cofferdams and how this relates to the current Queensferry Crossing </w:t>
      </w:r>
      <w:r w:rsidR="00B713A4">
        <w:rPr>
          <w:rFonts w:ascii="Arial" w:hAnsi="Arial" w:cs="Arial"/>
          <w:lang w:eastAsia="en-GB"/>
        </w:rPr>
        <w:t>c</w:t>
      </w:r>
      <w:r w:rsidR="00B713A4" w:rsidRPr="002553BE">
        <w:rPr>
          <w:rFonts w:ascii="Arial" w:hAnsi="Arial" w:cs="Arial"/>
          <w:lang w:eastAsia="en-GB"/>
        </w:rPr>
        <w:t xml:space="preserve">aisson </w:t>
      </w:r>
      <w:r w:rsidR="002553BE" w:rsidRPr="002553BE">
        <w:rPr>
          <w:rFonts w:ascii="Arial" w:hAnsi="Arial" w:cs="Arial"/>
          <w:lang w:eastAsia="en-GB"/>
        </w:rPr>
        <w:t>construction</w:t>
      </w:r>
      <w:r w:rsidR="001244FE">
        <w:rPr>
          <w:rFonts w:ascii="Arial" w:hAnsi="Arial" w:cs="Arial"/>
          <w:lang w:eastAsia="en-GB"/>
        </w:rPr>
        <w:t>.</w:t>
      </w:r>
    </w:p>
    <w:p w14:paraId="19472B1B" w14:textId="01AA2D8C" w:rsidR="002553BE" w:rsidRPr="002553BE" w:rsidRDefault="00695DA6" w:rsidP="001244FE">
      <w:pPr>
        <w:autoSpaceDE w:val="0"/>
        <w:autoSpaceDN w:val="0"/>
        <w:adjustRightInd w:val="0"/>
        <w:spacing w:after="120" w:line="240" w:lineRule="auto"/>
        <w:contextualSpacing/>
        <w:rPr>
          <w:rFonts w:ascii="Arial" w:hAnsi="Arial" w:cs="Arial"/>
          <w:lang w:eastAsia="en-GB"/>
        </w:rPr>
      </w:pPr>
      <w:r>
        <w:rPr>
          <w:rFonts w:ascii="Arial" w:hAnsi="Arial" w:cs="Arial"/>
          <w:lang w:eastAsia="en-GB"/>
        </w:rPr>
        <w:t>I</w:t>
      </w:r>
      <w:r w:rsidR="002553BE" w:rsidRPr="002553BE">
        <w:rPr>
          <w:rFonts w:ascii="Arial" w:hAnsi="Arial" w:cs="Arial"/>
          <w:lang w:eastAsia="en-GB"/>
        </w:rPr>
        <w:t xml:space="preserve">nstructions </w:t>
      </w:r>
      <w:r>
        <w:rPr>
          <w:rFonts w:ascii="Arial" w:hAnsi="Arial" w:cs="Arial"/>
          <w:lang w:eastAsia="en-GB"/>
        </w:rPr>
        <w:t xml:space="preserve">to build a cofferdam </w:t>
      </w:r>
      <w:hyperlink r:id="rId15" w:history="1">
        <w:r w:rsidR="002553BE" w:rsidRPr="002553BE">
          <w:rPr>
            <w:rStyle w:val="Hyperlink"/>
            <w:rFonts w:ascii="Arial" w:hAnsi="Arial" w:cs="Arial"/>
            <w:lang w:eastAsia="en-GB"/>
          </w:rPr>
          <w:t>http://www.pbs.org/wgbh/nova/education/activities/261</w:t>
        </w:r>
        <w:r w:rsidR="002553BE" w:rsidRPr="002553BE">
          <w:rPr>
            <w:rStyle w:val="Hyperlink"/>
            <w:rFonts w:ascii="Arial" w:hAnsi="Arial" w:cs="Arial"/>
            <w:lang w:eastAsia="en-GB"/>
          </w:rPr>
          <w:t>6</w:t>
        </w:r>
        <w:r w:rsidR="002553BE" w:rsidRPr="002553BE">
          <w:rPr>
            <w:rStyle w:val="Hyperlink"/>
            <w:rFonts w:ascii="Arial" w:hAnsi="Arial" w:cs="Arial"/>
            <w:lang w:eastAsia="en-GB"/>
          </w:rPr>
          <w:t>_lasalle.html</w:t>
        </w:r>
      </w:hyperlink>
    </w:p>
    <w:p w14:paraId="2045465D" w14:textId="77777777" w:rsidR="00012B85" w:rsidRDefault="00012B85" w:rsidP="001244FE">
      <w:pPr>
        <w:autoSpaceDE w:val="0"/>
        <w:autoSpaceDN w:val="0"/>
        <w:adjustRightInd w:val="0"/>
        <w:spacing w:after="120" w:line="240" w:lineRule="auto"/>
        <w:contextualSpacing/>
        <w:rPr>
          <w:rFonts w:ascii="Arial" w:hAnsi="Arial" w:cs="Arial"/>
          <w:lang w:eastAsia="en-GB"/>
        </w:rPr>
      </w:pPr>
    </w:p>
    <w:p w14:paraId="5A4D69F9" w14:textId="2E8C3F55" w:rsidR="002553BE" w:rsidRPr="002553BE" w:rsidRDefault="002553BE" w:rsidP="001244FE">
      <w:pPr>
        <w:autoSpaceDE w:val="0"/>
        <w:autoSpaceDN w:val="0"/>
        <w:adjustRightInd w:val="0"/>
        <w:spacing w:after="120" w:line="240" w:lineRule="auto"/>
        <w:contextualSpacing/>
        <w:rPr>
          <w:rFonts w:ascii="Arial" w:hAnsi="Arial" w:cs="Arial"/>
          <w:lang w:eastAsia="en-GB"/>
        </w:rPr>
      </w:pPr>
      <w:r w:rsidRPr="002553BE">
        <w:rPr>
          <w:rFonts w:ascii="Arial" w:hAnsi="Arial" w:cs="Arial"/>
          <w:lang w:eastAsia="en-GB"/>
        </w:rPr>
        <w:t xml:space="preserve">Queensferry Crossing </w:t>
      </w:r>
      <w:r w:rsidR="00B713A4">
        <w:rPr>
          <w:rFonts w:ascii="Arial" w:hAnsi="Arial" w:cs="Arial"/>
          <w:lang w:eastAsia="en-GB"/>
        </w:rPr>
        <w:t>c</w:t>
      </w:r>
      <w:r w:rsidR="00B713A4" w:rsidRPr="002553BE">
        <w:rPr>
          <w:rFonts w:ascii="Arial" w:hAnsi="Arial" w:cs="Arial"/>
          <w:lang w:eastAsia="en-GB"/>
        </w:rPr>
        <w:t xml:space="preserve">aisson </w:t>
      </w:r>
      <w:r w:rsidRPr="002553BE">
        <w:rPr>
          <w:rFonts w:ascii="Arial" w:hAnsi="Arial" w:cs="Arial"/>
          <w:lang w:eastAsia="en-GB"/>
        </w:rPr>
        <w:t>update</w:t>
      </w:r>
    </w:p>
    <w:p w14:paraId="66E75404" w14:textId="025C789A" w:rsidR="002553BE" w:rsidRPr="00C22A0C" w:rsidRDefault="00C22A0C" w:rsidP="002553BE">
      <w:pPr>
        <w:autoSpaceDE w:val="0"/>
        <w:autoSpaceDN w:val="0"/>
        <w:adjustRightInd w:val="0"/>
        <w:spacing w:after="120" w:line="240" w:lineRule="auto"/>
        <w:rPr>
          <w:rStyle w:val="Hyperlink"/>
          <w:rFonts w:ascii="Arial" w:hAnsi="Arial" w:cs="Arial"/>
          <w:lang w:eastAsia="en-GB"/>
        </w:rPr>
      </w:pPr>
      <w:r>
        <w:rPr>
          <w:rFonts w:ascii="Arial" w:hAnsi="Arial" w:cs="Arial"/>
          <w:lang w:eastAsia="en-GB"/>
        </w:rPr>
        <w:fldChar w:fldCharType="begin"/>
      </w:r>
      <w:r>
        <w:rPr>
          <w:rFonts w:ascii="Arial" w:hAnsi="Arial" w:cs="Arial"/>
          <w:lang w:eastAsia="en-GB"/>
        </w:rPr>
        <w:instrText xml:space="preserve"> HYPERLINK "http://www.transport.gov.scot/news/new-world-record-queensferry-crossing" </w:instrText>
      </w:r>
      <w:r>
        <w:rPr>
          <w:rFonts w:ascii="Arial" w:hAnsi="Arial" w:cs="Arial"/>
          <w:lang w:eastAsia="en-GB"/>
        </w:rPr>
      </w:r>
      <w:r>
        <w:rPr>
          <w:rFonts w:ascii="Arial" w:hAnsi="Arial" w:cs="Arial"/>
          <w:lang w:eastAsia="en-GB"/>
        </w:rPr>
        <w:fldChar w:fldCharType="separate"/>
      </w:r>
      <w:r w:rsidR="002553BE" w:rsidRPr="00C22A0C">
        <w:rPr>
          <w:rStyle w:val="Hyperlink"/>
          <w:rFonts w:ascii="Arial" w:hAnsi="Arial" w:cs="Arial"/>
          <w:lang w:eastAsia="en-GB"/>
        </w:rPr>
        <w:t>http://www.transportscotland.gov.uk/News/ne</w:t>
      </w:r>
      <w:r w:rsidR="002553BE" w:rsidRPr="00C22A0C">
        <w:rPr>
          <w:rStyle w:val="Hyperlink"/>
          <w:rFonts w:ascii="Arial" w:hAnsi="Arial" w:cs="Arial"/>
          <w:lang w:eastAsia="en-GB"/>
        </w:rPr>
        <w:t>w</w:t>
      </w:r>
      <w:r w:rsidR="002553BE" w:rsidRPr="00C22A0C">
        <w:rPr>
          <w:rStyle w:val="Hyperlink"/>
          <w:rFonts w:ascii="Arial" w:hAnsi="Arial" w:cs="Arial"/>
          <w:lang w:eastAsia="en-GB"/>
        </w:rPr>
        <w:t>-world-record-for-queensferry-crossing</w:t>
      </w:r>
    </w:p>
    <w:p w14:paraId="58800430" w14:textId="09C22CB0" w:rsidR="00C073B3" w:rsidRDefault="00C22A0C" w:rsidP="002553BE">
      <w:pPr>
        <w:autoSpaceDE w:val="0"/>
        <w:autoSpaceDN w:val="0"/>
        <w:adjustRightInd w:val="0"/>
        <w:spacing w:after="120" w:line="240" w:lineRule="auto"/>
        <w:rPr>
          <w:rFonts w:ascii="Arial" w:hAnsi="Arial" w:cs="Arial"/>
          <w:lang w:eastAsia="en-GB"/>
        </w:rPr>
      </w:pPr>
      <w:r>
        <w:rPr>
          <w:rFonts w:ascii="Arial" w:hAnsi="Arial" w:cs="Arial"/>
          <w:lang w:eastAsia="en-GB"/>
        </w:rPr>
        <w:fldChar w:fldCharType="end"/>
      </w:r>
    </w:p>
    <w:p w14:paraId="422D7FCD" w14:textId="77777777" w:rsidR="00C073B3" w:rsidRDefault="00C073B3" w:rsidP="002553BE">
      <w:pPr>
        <w:autoSpaceDE w:val="0"/>
        <w:autoSpaceDN w:val="0"/>
        <w:adjustRightInd w:val="0"/>
        <w:spacing w:after="120" w:line="240" w:lineRule="auto"/>
        <w:rPr>
          <w:rFonts w:ascii="Arial" w:hAnsi="Arial" w:cs="Arial"/>
          <w:lang w:eastAsia="en-GB"/>
        </w:rPr>
      </w:pPr>
    </w:p>
    <w:p w14:paraId="668CB78F" w14:textId="77777777" w:rsidR="00C073B3" w:rsidRPr="002553BE" w:rsidRDefault="00C073B3" w:rsidP="002553BE">
      <w:pPr>
        <w:autoSpaceDE w:val="0"/>
        <w:autoSpaceDN w:val="0"/>
        <w:adjustRightInd w:val="0"/>
        <w:spacing w:after="120" w:line="240" w:lineRule="auto"/>
        <w:rPr>
          <w:rFonts w:ascii="Arial" w:hAnsi="Arial" w:cs="Arial"/>
          <w:lang w:eastAsia="en-GB"/>
        </w:rPr>
      </w:pPr>
    </w:p>
    <w:p w14:paraId="3F6ACBDB" w14:textId="77777777" w:rsidR="002553BE" w:rsidRDefault="002553BE" w:rsidP="002553BE">
      <w:pPr>
        <w:autoSpaceDE w:val="0"/>
        <w:autoSpaceDN w:val="0"/>
        <w:adjustRightInd w:val="0"/>
        <w:spacing w:after="0" w:line="240" w:lineRule="auto"/>
        <w:jc w:val="center"/>
        <w:rPr>
          <w:rFonts w:ascii="Arial" w:hAnsi="Arial" w:cs="Arial"/>
          <w:bCs/>
          <w:color w:val="2ED276"/>
        </w:rPr>
      </w:pPr>
    </w:p>
    <w:p w14:paraId="23E4C5B5" w14:textId="77777777" w:rsidR="00695DA6" w:rsidRDefault="00695DA6" w:rsidP="002553BE">
      <w:pPr>
        <w:autoSpaceDE w:val="0"/>
        <w:autoSpaceDN w:val="0"/>
        <w:adjustRightInd w:val="0"/>
        <w:spacing w:after="0" w:line="240" w:lineRule="auto"/>
        <w:jc w:val="center"/>
        <w:rPr>
          <w:rFonts w:ascii="Arial" w:hAnsi="Arial" w:cs="Arial"/>
          <w:bCs/>
          <w:color w:val="2ED276"/>
        </w:rPr>
      </w:pPr>
    </w:p>
    <w:p w14:paraId="1A817B4F" w14:textId="77777777" w:rsidR="00695DA6" w:rsidRDefault="00695DA6" w:rsidP="002553BE">
      <w:pPr>
        <w:autoSpaceDE w:val="0"/>
        <w:autoSpaceDN w:val="0"/>
        <w:adjustRightInd w:val="0"/>
        <w:spacing w:after="0" w:line="240" w:lineRule="auto"/>
        <w:jc w:val="center"/>
        <w:rPr>
          <w:rFonts w:ascii="Arial" w:hAnsi="Arial" w:cs="Arial"/>
          <w:bCs/>
          <w:color w:val="2ED276"/>
        </w:rPr>
      </w:pPr>
    </w:p>
    <w:p w14:paraId="4973C747" w14:textId="77777777" w:rsidR="00695DA6" w:rsidRDefault="00695DA6" w:rsidP="002553BE">
      <w:pPr>
        <w:autoSpaceDE w:val="0"/>
        <w:autoSpaceDN w:val="0"/>
        <w:adjustRightInd w:val="0"/>
        <w:spacing w:after="0" w:line="240" w:lineRule="auto"/>
        <w:jc w:val="center"/>
        <w:rPr>
          <w:rFonts w:ascii="Arial" w:hAnsi="Arial" w:cs="Arial"/>
          <w:bCs/>
          <w:color w:val="2ED276"/>
        </w:rPr>
      </w:pPr>
    </w:p>
    <w:p w14:paraId="3001E33A" w14:textId="77777777" w:rsidR="001B2B2A" w:rsidRPr="000B32DF" w:rsidRDefault="001B2B2A" w:rsidP="001B2B2A">
      <w:pPr>
        <w:autoSpaceDE w:val="0"/>
        <w:autoSpaceDN w:val="0"/>
        <w:adjustRightInd w:val="0"/>
        <w:spacing w:after="120" w:line="240" w:lineRule="auto"/>
        <w:rPr>
          <w:rFonts w:ascii="Arial" w:hAnsi="Arial" w:cs="Arial"/>
          <w:b/>
          <w:lang w:eastAsia="en-GB"/>
        </w:rPr>
      </w:pPr>
      <w:r w:rsidRPr="000B32DF">
        <w:rPr>
          <w:rFonts w:ascii="Arial" w:hAnsi="Arial" w:cs="Arial"/>
          <w:b/>
          <w:lang w:eastAsia="en-GB"/>
        </w:rPr>
        <w:lastRenderedPageBreak/>
        <w:t>Resources</w:t>
      </w:r>
    </w:p>
    <w:p w14:paraId="065F4B03" w14:textId="77777777" w:rsidR="00B713A4" w:rsidRDefault="00B713A4" w:rsidP="001B2B2A">
      <w:pPr>
        <w:autoSpaceDE w:val="0"/>
        <w:autoSpaceDN w:val="0"/>
        <w:adjustRightInd w:val="0"/>
        <w:spacing w:after="120" w:line="240" w:lineRule="auto"/>
        <w:contextualSpacing/>
        <w:rPr>
          <w:rFonts w:ascii="Arial" w:hAnsi="Arial" w:cs="Arial"/>
          <w:b/>
          <w:lang w:eastAsia="en-GB"/>
        </w:rPr>
      </w:pPr>
    </w:p>
    <w:p w14:paraId="5376E330" w14:textId="5566620A" w:rsidR="001B2B2A" w:rsidRPr="000B32DF" w:rsidRDefault="001B2B2A" w:rsidP="001B2B2A">
      <w:pPr>
        <w:autoSpaceDE w:val="0"/>
        <w:autoSpaceDN w:val="0"/>
        <w:adjustRightInd w:val="0"/>
        <w:spacing w:after="120" w:line="240" w:lineRule="auto"/>
        <w:contextualSpacing/>
        <w:rPr>
          <w:rFonts w:ascii="Arial" w:hAnsi="Arial" w:cs="Arial"/>
          <w:i/>
          <w:lang w:eastAsia="en-GB"/>
        </w:rPr>
      </w:pPr>
      <w:r w:rsidRPr="000B32DF">
        <w:rPr>
          <w:rFonts w:ascii="Arial" w:hAnsi="Arial" w:cs="Arial"/>
          <w:i/>
          <w:lang w:eastAsia="en-GB"/>
        </w:rPr>
        <w:t xml:space="preserve">Books </w:t>
      </w:r>
    </w:p>
    <w:p w14:paraId="12F68E58" w14:textId="77777777" w:rsidR="001B2B2A" w:rsidRPr="002553BE" w:rsidRDefault="001B2B2A" w:rsidP="001B2B2A">
      <w:pPr>
        <w:autoSpaceDE w:val="0"/>
        <w:autoSpaceDN w:val="0"/>
        <w:adjustRightInd w:val="0"/>
        <w:spacing w:after="120" w:line="240" w:lineRule="auto"/>
        <w:contextualSpacing/>
        <w:rPr>
          <w:rFonts w:ascii="Arial" w:hAnsi="Arial" w:cs="Arial"/>
          <w:b/>
          <w:lang w:eastAsia="en-GB"/>
        </w:rPr>
      </w:pPr>
      <w:r w:rsidRPr="002553BE">
        <w:rPr>
          <w:rFonts w:ascii="Arial" w:hAnsi="Arial" w:cs="Arial"/>
          <w:lang w:eastAsia="en-GB"/>
        </w:rPr>
        <w:t>Bridges and Tunnels by Donna Latham ISBN 9781936749515</w:t>
      </w:r>
    </w:p>
    <w:p w14:paraId="17BF7AA5" w14:textId="054AA69C" w:rsidR="001B2B2A" w:rsidRPr="002553BE" w:rsidRDefault="001B2B2A" w:rsidP="001B2B2A">
      <w:pPr>
        <w:autoSpaceDE w:val="0"/>
        <w:autoSpaceDN w:val="0"/>
        <w:adjustRightInd w:val="0"/>
        <w:spacing w:after="120" w:line="240" w:lineRule="auto"/>
        <w:contextualSpacing/>
        <w:rPr>
          <w:rFonts w:ascii="Arial" w:hAnsi="Arial" w:cs="Arial"/>
          <w:lang w:eastAsia="en-GB"/>
        </w:rPr>
      </w:pPr>
      <w:r w:rsidRPr="002553BE">
        <w:rPr>
          <w:rFonts w:ascii="Arial" w:hAnsi="Arial" w:cs="Arial"/>
          <w:lang w:eastAsia="en-GB"/>
        </w:rPr>
        <w:t>Bridges by Carol Johmann</w:t>
      </w:r>
      <w:r w:rsidR="00695DA6">
        <w:rPr>
          <w:rFonts w:ascii="Arial" w:hAnsi="Arial" w:cs="Arial"/>
          <w:lang w:eastAsia="en-GB"/>
        </w:rPr>
        <w:t xml:space="preserve"> </w:t>
      </w:r>
      <w:r w:rsidRPr="002553BE">
        <w:rPr>
          <w:rFonts w:ascii="Arial" w:hAnsi="Arial" w:cs="Arial"/>
          <w:lang w:eastAsia="en-GB"/>
        </w:rPr>
        <w:t>&amp; Elizabeth Rieth ISBN 1885593309</w:t>
      </w:r>
    </w:p>
    <w:p w14:paraId="27D0DA05" w14:textId="77777777" w:rsidR="001B2B2A" w:rsidRDefault="001B2B2A" w:rsidP="001B2B2A">
      <w:pPr>
        <w:autoSpaceDE w:val="0"/>
        <w:autoSpaceDN w:val="0"/>
        <w:adjustRightInd w:val="0"/>
        <w:spacing w:after="120" w:line="240" w:lineRule="auto"/>
        <w:contextualSpacing/>
        <w:rPr>
          <w:rFonts w:ascii="Arial" w:hAnsi="Arial" w:cs="Arial"/>
          <w:b/>
          <w:lang w:eastAsia="en-GB"/>
        </w:rPr>
      </w:pPr>
    </w:p>
    <w:p w14:paraId="0986AE13" w14:textId="70BA5C1E" w:rsidR="001B2B2A" w:rsidRPr="000B32DF" w:rsidRDefault="001B2B2A" w:rsidP="001B2B2A">
      <w:pPr>
        <w:autoSpaceDE w:val="0"/>
        <w:autoSpaceDN w:val="0"/>
        <w:adjustRightInd w:val="0"/>
        <w:spacing w:after="120" w:line="240" w:lineRule="auto"/>
        <w:contextualSpacing/>
        <w:rPr>
          <w:rFonts w:ascii="Arial" w:hAnsi="Arial" w:cs="Arial"/>
          <w:color w:val="0066FF"/>
          <w:lang w:eastAsia="en-GB"/>
        </w:rPr>
      </w:pPr>
      <w:r w:rsidRPr="000B32DF">
        <w:rPr>
          <w:rFonts w:ascii="Arial" w:hAnsi="Arial" w:cs="Arial"/>
          <w:i/>
          <w:lang w:eastAsia="en-GB"/>
        </w:rPr>
        <w:t>Websites</w:t>
      </w:r>
    </w:p>
    <w:p w14:paraId="3B7A0F3A" w14:textId="51D47C93" w:rsidR="00F37758" w:rsidRPr="000B32DF" w:rsidRDefault="00953C33" w:rsidP="001B2B2A">
      <w:pPr>
        <w:contextualSpacing/>
        <w:rPr>
          <w:rFonts w:ascii="Arial" w:hAnsi="Arial" w:cs="Arial"/>
          <w:color w:val="0066FF"/>
        </w:rPr>
      </w:pPr>
      <w:hyperlink r:id="rId16" w:history="1">
        <w:r w:rsidR="00F37758" w:rsidRPr="000B32DF">
          <w:rPr>
            <w:rStyle w:val="Hyperlink"/>
            <w:rFonts w:ascii="Arial" w:hAnsi="Arial" w:cs="Arial"/>
            <w:color w:val="0066FF"/>
          </w:rPr>
          <w:t>http://www.pbs.org/wgbh/buildingbig/b</w:t>
        </w:r>
        <w:r w:rsidR="00F37758" w:rsidRPr="000B32DF">
          <w:rPr>
            <w:rStyle w:val="Hyperlink"/>
            <w:rFonts w:ascii="Arial" w:hAnsi="Arial" w:cs="Arial"/>
            <w:color w:val="0066FF"/>
          </w:rPr>
          <w:t>r</w:t>
        </w:r>
        <w:r w:rsidR="00F37758" w:rsidRPr="000B32DF">
          <w:rPr>
            <w:rStyle w:val="Hyperlink"/>
            <w:rFonts w:ascii="Arial" w:hAnsi="Arial" w:cs="Arial"/>
            <w:color w:val="0066FF"/>
          </w:rPr>
          <w:t>idge/</w:t>
        </w:r>
      </w:hyperlink>
    </w:p>
    <w:p w14:paraId="7AAF4A0B" w14:textId="4C1DAC03" w:rsidR="001B2B2A" w:rsidRPr="000B32DF" w:rsidRDefault="00953C33" w:rsidP="001B2B2A">
      <w:pPr>
        <w:autoSpaceDE w:val="0"/>
        <w:autoSpaceDN w:val="0"/>
        <w:adjustRightInd w:val="0"/>
        <w:spacing w:after="0" w:line="240" w:lineRule="auto"/>
        <w:contextualSpacing/>
        <w:rPr>
          <w:rFonts w:ascii="Arial" w:hAnsi="Arial" w:cs="Arial"/>
          <w:color w:val="0066FF"/>
          <w:lang w:eastAsia="en-GB"/>
        </w:rPr>
      </w:pPr>
      <w:hyperlink r:id="rId17" w:history="1">
        <w:r w:rsidR="001B2B2A" w:rsidRPr="000B32DF">
          <w:rPr>
            <w:rStyle w:val="Hyperlink"/>
            <w:rFonts w:ascii="Arial" w:hAnsi="Arial" w:cs="Arial"/>
            <w:color w:val="0066FF"/>
            <w:lang w:eastAsia="en-GB"/>
          </w:rPr>
          <w:t>http://www.mathsisfun.com/definition</w:t>
        </w:r>
        <w:r w:rsidR="001B2B2A" w:rsidRPr="000B32DF">
          <w:rPr>
            <w:rStyle w:val="Hyperlink"/>
            <w:rFonts w:ascii="Arial" w:hAnsi="Arial" w:cs="Arial"/>
            <w:color w:val="0066FF"/>
            <w:lang w:eastAsia="en-GB"/>
          </w:rPr>
          <w:t>s</w:t>
        </w:r>
        <w:r w:rsidR="001B2B2A" w:rsidRPr="000B32DF">
          <w:rPr>
            <w:rStyle w:val="Hyperlink"/>
            <w:rFonts w:ascii="Arial" w:hAnsi="Arial" w:cs="Arial"/>
            <w:color w:val="0066FF"/>
            <w:lang w:eastAsia="en-GB"/>
          </w:rPr>
          <w:t>/scale.html</w:t>
        </w:r>
      </w:hyperlink>
      <w:r w:rsidR="00B713A4" w:rsidRPr="000B32DF">
        <w:rPr>
          <w:rStyle w:val="Hyperlink"/>
          <w:rFonts w:ascii="Arial" w:hAnsi="Arial" w:cs="Arial"/>
          <w:color w:val="0066FF"/>
          <w:lang w:eastAsia="en-GB"/>
        </w:rPr>
        <w:t xml:space="preserve"> </w:t>
      </w:r>
    </w:p>
    <w:p w14:paraId="31B886DA" w14:textId="7960E900" w:rsidR="001B2B2A" w:rsidRPr="000B32DF" w:rsidRDefault="00953C33" w:rsidP="001B2B2A">
      <w:pPr>
        <w:autoSpaceDE w:val="0"/>
        <w:autoSpaceDN w:val="0"/>
        <w:adjustRightInd w:val="0"/>
        <w:spacing w:after="0" w:line="240" w:lineRule="auto"/>
        <w:contextualSpacing/>
        <w:rPr>
          <w:rFonts w:ascii="Arial" w:hAnsi="Arial" w:cs="Arial"/>
          <w:color w:val="0066FF"/>
          <w:lang w:eastAsia="en-GB"/>
        </w:rPr>
      </w:pPr>
      <w:hyperlink r:id="rId18" w:history="1">
        <w:r w:rsidR="001B2B2A" w:rsidRPr="000B32DF">
          <w:rPr>
            <w:rStyle w:val="Hyperlink"/>
            <w:rFonts w:ascii="Arial" w:hAnsi="Arial" w:cs="Arial"/>
            <w:color w:val="0066FF"/>
            <w:lang w:eastAsia="en-GB"/>
          </w:rPr>
          <w:t>http://www.mathsisfun.com/</w:t>
        </w:r>
        <w:r w:rsidR="001B2B2A" w:rsidRPr="000B32DF">
          <w:rPr>
            <w:rStyle w:val="Hyperlink"/>
            <w:rFonts w:ascii="Arial" w:hAnsi="Arial" w:cs="Arial"/>
            <w:color w:val="0066FF"/>
            <w:lang w:eastAsia="en-GB"/>
          </w:rPr>
          <w:t>a</w:t>
        </w:r>
        <w:r w:rsidR="001B2B2A" w:rsidRPr="000B32DF">
          <w:rPr>
            <w:rStyle w:val="Hyperlink"/>
            <w:rFonts w:ascii="Arial" w:hAnsi="Arial" w:cs="Arial"/>
            <w:color w:val="0066FF"/>
            <w:lang w:eastAsia="en-GB"/>
          </w:rPr>
          <w:t>ngles.html</w:t>
        </w:r>
      </w:hyperlink>
    </w:p>
    <w:p w14:paraId="2B5C0C25" w14:textId="7D6901AA" w:rsidR="00695DA6" w:rsidRPr="000B32DF" w:rsidRDefault="00953C33" w:rsidP="00695DA6">
      <w:pPr>
        <w:spacing w:after="0" w:line="240" w:lineRule="auto"/>
        <w:rPr>
          <w:rFonts w:ascii="Arial" w:hAnsi="Arial" w:cs="Arial"/>
          <w:color w:val="0066FF"/>
        </w:rPr>
      </w:pPr>
      <w:hyperlink r:id="rId19" w:history="1">
        <w:r w:rsidR="00695DA6" w:rsidRPr="000B32DF">
          <w:rPr>
            <w:rStyle w:val="Hyperlink"/>
            <w:rFonts w:ascii="Arial" w:hAnsi="Arial" w:cs="Arial"/>
            <w:color w:val="0066FF"/>
          </w:rPr>
          <w:t>Queensferry Crossing Educatio</w:t>
        </w:r>
        <w:r w:rsidR="00695DA6" w:rsidRPr="000B32DF">
          <w:rPr>
            <w:rStyle w:val="Hyperlink"/>
            <w:rFonts w:ascii="Arial" w:hAnsi="Arial" w:cs="Arial"/>
            <w:color w:val="0066FF"/>
          </w:rPr>
          <w:t>n</w:t>
        </w:r>
        <w:r w:rsidR="00695DA6" w:rsidRPr="000B32DF">
          <w:rPr>
            <w:rStyle w:val="Hyperlink"/>
            <w:rFonts w:ascii="Arial" w:hAnsi="Arial" w:cs="Arial"/>
            <w:color w:val="0066FF"/>
          </w:rPr>
          <w:t xml:space="preserve"> Centre</w:t>
        </w:r>
      </w:hyperlink>
    </w:p>
    <w:p w14:paraId="09A7D2C9" w14:textId="77777777" w:rsidR="00695DA6" w:rsidRDefault="00695DA6" w:rsidP="00695DA6">
      <w:pPr>
        <w:autoSpaceDE w:val="0"/>
        <w:autoSpaceDN w:val="0"/>
        <w:adjustRightInd w:val="0"/>
        <w:spacing w:after="0" w:line="240" w:lineRule="auto"/>
        <w:rPr>
          <w:rFonts w:ascii="Arial" w:hAnsi="Arial" w:cs="Arial"/>
          <w:lang w:eastAsia="en-GB"/>
        </w:rPr>
      </w:pPr>
    </w:p>
    <w:p w14:paraId="6893DC82" w14:textId="23C9393C" w:rsidR="00695DA6" w:rsidRPr="000B32DF" w:rsidRDefault="00695DA6" w:rsidP="00695DA6">
      <w:pPr>
        <w:autoSpaceDE w:val="0"/>
        <w:autoSpaceDN w:val="0"/>
        <w:adjustRightInd w:val="0"/>
        <w:spacing w:after="0" w:line="240" w:lineRule="auto"/>
        <w:rPr>
          <w:rFonts w:ascii="Arial" w:hAnsi="Arial" w:cs="Arial"/>
          <w:i/>
          <w:lang w:eastAsia="en-GB"/>
        </w:rPr>
      </w:pPr>
      <w:r w:rsidRPr="000B32DF">
        <w:rPr>
          <w:rFonts w:ascii="Arial" w:hAnsi="Arial" w:cs="Arial"/>
          <w:i/>
          <w:lang w:eastAsia="en-GB"/>
        </w:rPr>
        <w:t xml:space="preserve">Types of </w:t>
      </w:r>
      <w:r w:rsidR="00F37758" w:rsidRPr="000B32DF">
        <w:rPr>
          <w:rFonts w:ascii="Arial" w:hAnsi="Arial" w:cs="Arial"/>
          <w:i/>
          <w:lang w:eastAsia="en-GB"/>
        </w:rPr>
        <w:t>b</w:t>
      </w:r>
      <w:r w:rsidRPr="000B32DF">
        <w:rPr>
          <w:rFonts w:ascii="Arial" w:hAnsi="Arial" w:cs="Arial"/>
          <w:i/>
          <w:lang w:eastAsia="en-GB"/>
        </w:rPr>
        <w:t xml:space="preserve">ridges </w:t>
      </w:r>
    </w:p>
    <w:p w14:paraId="26716EF5" w14:textId="11C4780F" w:rsidR="00695DA6" w:rsidRPr="00695DA6" w:rsidRDefault="00953C33" w:rsidP="00695DA6">
      <w:pPr>
        <w:autoSpaceDE w:val="0"/>
        <w:autoSpaceDN w:val="0"/>
        <w:adjustRightInd w:val="0"/>
        <w:spacing w:after="0" w:line="240" w:lineRule="auto"/>
        <w:rPr>
          <w:rFonts w:ascii="Arial" w:hAnsi="Arial" w:cs="Arial"/>
          <w:lang w:eastAsia="en-GB"/>
        </w:rPr>
      </w:pPr>
      <w:hyperlink r:id="rId20" w:history="1">
        <w:r w:rsidR="00695DA6" w:rsidRPr="000B32DF">
          <w:rPr>
            <w:rStyle w:val="Hyperlink"/>
            <w:rFonts w:ascii="Arial" w:hAnsi="Arial" w:cs="Arial"/>
            <w:color w:val="0066FF"/>
            <w:lang w:eastAsia="en-GB"/>
          </w:rPr>
          <w:t>http://ffden-2.phys.uaf.edu/212_spring2</w:t>
        </w:r>
        <w:r w:rsidR="00695DA6" w:rsidRPr="000B32DF">
          <w:rPr>
            <w:rStyle w:val="Hyperlink"/>
            <w:rFonts w:ascii="Arial" w:hAnsi="Arial" w:cs="Arial"/>
            <w:color w:val="0066FF"/>
            <w:lang w:eastAsia="en-GB"/>
          </w:rPr>
          <w:t>0</w:t>
        </w:r>
        <w:r w:rsidR="00695DA6" w:rsidRPr="000B32DF">
          <w:rPr>
            <w:rStyle w:val="Hyperlink"/>
            <w:rFonts w:ascii="Arial" w:hAnsi="Arial" w:cs="Arial"/>
            <w:color w:val="0066FF"/>
            <w:lang w:eastAsia="en-GB"/>
          </w:rPr>
          <w:t>11.web.dir/Peter_Aumau/types-of-bridges.html</w:t>
        </w:r>
      </w:hyperlink>
    </w:p>
    <w:p w14:paraId="0C3E3A69" w14:textId="77777777" w:rsidR="00695DA6" w:rsidRDefault="00695DA6" w:rsidP="00EF5A66">
      <w:pPr>
        <w:spacing w:after="0" w:line="240" w:lineRule="auto"/>
        <w:rPr>
          <w:rFonts w:ascii="Arial" w:hAnsi="Arial" w:cs="Arial"/>
        </w:rPr>
      </w:pPr>
    </w:p>
    <w:sectPr w:rsidR="00695DA6" w:rsidSect="002F5930">
      <w:headerReference w:type="default" r:id="rId21"/>
      <w:footerReference w:type="default" r:id="rId22"/>
      <w:pgSz w:w="11906" w:h="16838"/>
      <w:pgMar w:top="1440" w:right="1440" w:bottom="1440" w:left="1440" w:header="737" w:footer="708"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CFCA1A2" w15:done="0"/>
  <w15:commentEx w15:paraId="0B1E6911" w15:done="0"/>
  <w15:commentEx w15:paraId="4202AC32" w15:done="0"/>
  <w15:commentEx w15:paraId="030B468A" w15:done="0"/>
  <w15:commentEx w15:paraId="1CE303DC" w15:done="0"/>
  <w15:commentEx w15:paraId="21FE5CA1" w15:done="0"/>
  <w15:commentEx w15:paraId="47599210" w15:done="0"/>
  <w15:commentEx w15:paraId="59B0BA73" w15:done="0"/>
  <w15:commentEx w15:paraId="7ED53B99" w15:done="0"/>
  <w15:commentEx w15:paraId="0B91004B" w15:done="0"/>
  <w15:commentEx w15:paraId="304FE1F2" w15:done="0"/>
  <w15:commentEx w15:paraId="2EA04745" w15:done="0"/>
  <w15:commentEx w15:paraId="3634552B" w15:done="0"/>
  <w15:commentEx w15:paraId="0868E75C"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CB1F6C4" w14:textId="77777777" w:rsidR="00B713A4" w:rsidRDefault="00B713A4" w:rsidP="008E4292">
      <w:pPr>
        <w:spacing w:after="0" w:line="240" w:lineRule="auto"/>
      </w:pPr>
      <w:r>
        <w:separator/>
      </w:r>
    </w:p>
  </w:endnote>
  <w:endnote w:type="continuationSeparator" w:id="0">
    <w:p w14:paraId="2D736960" w14:textId="77777777" w:rsidR="00B713A4" w:rsidRDefault="00B713A4" w:rsidP="008E42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imes">
    <w:panose1 w:val="02020603050405020304"/>
    <w:charset w:val="00"/>
    <w:family w:val="roman"/>
    <w:pitch w:val="variable"/>
    <w:sig w:usb0="E0002AFF" w:usb1="C0007841" w:usb2="00000009" w:usb3="00000000" w:csb0="000001FF"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917980" w14:textId="77777777" w:rsidR="00B713A4" w:rsidRDefault="00B713A4">
    <w:pPr>
      <w:pStyle w:val="Footer"/>
      <w:jc w:val="center"/>
      <w:rPr>
        <w:caps/>
        <w:noProof/>
        <w:color w:val="5B9BD5" w:themeColor="accent1"/>
      </w:rPr>
    </w:pPr>
    <w:r>
      <w:rPr>
        <w:caps/>
        <w:color w:val="5B9BD5" w:themeColor="accent1"/>
      </w:rPr>
      <w:fldChar w:fldCharType="begin"/>
    </w:r>
    <w:r>
      <w:rPr>
        <w:caps/>
        <w:color w:val="5B9BD5" w:themeColor="accent1"/>
      </w:rPr>
      <w:instrText xml:space="preserve"> PAGE   \* MERGEFORMAT </w:instrText>
    </w:r>
    <w:r>
      <w:rPr>
        <w:caps/>
        <w:color w:val="5B9BD5" w:themeColor="accent1"/>
      </w:rPr>
      <w:fldChar w:fldCharType="separate"/>
    </w:r>
    <w:r w:rsidR="00953C33">
      <w:rPr>
        <w:caps/>
        <w:noProof/>
        <w:color w:val="5B9BD5" w:themeColor="accent1"/>
      </w:rPr>
      <w:t>4</w:t>
    </w:r>
    <w:r>
      <w:rPr>
        <w:caps/>
        <w:noProof/>
        <w:color w:val="5B9BD5" w:themeColor="accent1"/>
      </w:rPr>
      <w:fldChar w:fldCharType="end"/>
    </w:r>
  </w:p>
  <w:p w14:paraId="13EEEC42" w14:textId="77777777" w:rsidR="00B713A4" w:rsidRDefault="00B713A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9D50184" w14:textId="77777777" w:rsidR="00B713A4" w:rsidRDefault="00B713A4" w:rsidP="008E4292">
      <w:pPr>
        <w:spacing w:after="0" w:line="240" w:lineRule="auto"/>
      </w:pPr>
      <w:r>
        <w:separator/>
      </w:r>
    </w:p>
  </w:footnote>
  <w:footnote w:type="continuationSeparator" w:id="0">
    <w:p w14:paraId="113524FD" w14:textId="77777777" w:rsidR="00B713A4" w:rsidRDefault="00B713A4" w:rsidP="008E429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4C00E9" w14:textId="77777777" w:rsidR="00B713A4" w:rsidRDefault="00B713A4">
    <w:pPr>
      <w:pStyle w:val="Header"/>
    </w:pPr>
    <w:r w:rsidRPr="008E4292">
      <w:rPr>
        <w:noProof/>
        <w:lang w:val="en-GB" w:eastAsia="en-GB"/>
      </w:rPr>
      <w:drawing>
        <wp:anchor distT="0" distB="0" distL="114300" distR="114300" simplePos="0" relativeHeight="251659264" behindDoc="0" locked="0" layoutInCell="1" allowOverlap="1" wp14:anchorId="6281B811" wp14:editId="257F5399">
          <wp:simplePos x="0" y="0"/>
          <wp:positionH relativeFrom="column">
            <wp:posOffset>4480560</wp:posOffset>
          </wp:positionH>
          <wp:positionV relativeFrom="paragraph">
            <wp:posOffset>-229870</wp:posOffset>
          </wp:positionV>
          <wp:extent cx="1247775" cy="495300"/>
          <wp:effectExtent l="0" t="0" r="9525" b="0"/>
          <wp:wrapNone/>
          <wp:docPr id="6" name="Picture 21" descr="Description: Education Scotland 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escription: Education Scotland CMY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7775" cy="495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E4292">
      <w:rPr>
        <w:noProof/>
        <w:lang w:val="en-GB" w:eastAsia="en-GB"/>
      </w:rPr>
      <w:drawing>
        <wp:anchor distT="0" distB="0" distL="114300" distR="114300" simplePos="0" relativeHeight="251660288" behindDoc="0" locked="0" layoutInCell="1" allowOverlap="1" wp14:anchorId="20B6CBE2" wp14:editId="1FB85287">
          <wp:simplePos x="0" y="0"/>
          <wp:positionH relativeFrom="margin">
            <wp:posOffset>0</wp:posOffset>
          </wp:positionH>
          <wp:positionV relativeFrom="paragraph">
            <wp:posOffset>-297815</wp:posOffset>
          </wp:positionV>
          <wp:extent cx="1552575" cy="638175"/>
          <wp:effectExtent l="0" t="0" r="9525" b="9525"/>
          <wp:wrapNone/>
          <wp:docPr id="17" name="Picture 17"/>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2">
                    <a:extLst>
                      <a:ext uri="{28A0092B-C50C-407E-A947-70E740481C1C}">
                        <a14:useLocalDpi xmlns:a14="http://schemas.microsoft.com/office/drawing/2010/main" val="0"/>
                      </a:ext>
                    </a:extLst>
                  </a:blip>
                  <a:srcRect l="8808" t="25037" r="64104" b="60118"/>
                  <a:stretch/>
                </pic:blipFill>
                <pic:spPr bwMode="auto">
                  <a:xfrm>
                    <a:off x="0" y="0"/>
                    <a:ext cx="1552575" cy="6381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625FD1"/>
    <w:multiLevelType w:val="hybridMultilevel"/>
    <w:tmpl w:val="409E42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BAE46AD"/>
    <w:multiLevelType w:val="multilevel"/>
    <w:tmpl w:val="88C67E2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0C037AD5"/>
    <w:multiLevelType w:val="hybridMultilevel"/>
    <w:tmpl w:val="3F2CE9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179A2F7C"/>
    <w:multiLevelType w:val="hybridMultilevel"/>
    <w:tmpl w:val="BB08A8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18117421"/>
    <w:multiLevelType w:val="hybridMultilevel"/>
    <w:tmpl w:val="88745E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nsid w:val="195A5314"/>
    <w:multiLevelType w:val="hybridMultilevel"/>
    <w:tmpl w:val="B610FE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1CF21E9E"/>
    <w:multiLevelType w:val="hybridMultilevel"/>
    <w:tmpl w:val="9CD042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26925EC4"/>
    <w:multiLevelType w:val="hybridMultilevel"/>
    <w:tmpl w:val="79A888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2746522F"/>
    <w:multiLevelType w:val="hybridMultilevel"/>
    <w:tmpl w:val="434873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nsid w:val="2CF45B6C"/>
    <w:multiLevelType w:val="hybridMultilevel"/>
    <w:tmpl w:val="1E80770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nsid w:val="3019751C"/>
    <w:multiLevelType w:val="hybridMultilevel"/>
    <w:tmpl w:val="20AE2B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357D303C"/>
    <w:multiLevelType w:val="hybridMultilevel"/>
    <w:tmpl w:val="59CA2D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36A21D2A"/>
    <w:multiLevelType w:val="hybridMultilevel"/>
    <w:tmpl w:val="13D2E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3A3C47A6"/>
    <w:multiLevelType w:val="hybridMultilevel"/>
    <w:tmpl w:val="B84CD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406B7A3D"/>
    <w:multiLevelType w:val="hybridMultilevel"/>
    <w:tmpl w:val="6F765C54"/>
    <w:lvl w:ilvl="0" w:tplc="08090001">
      <w:start w:val="1"/>
      <w:numFmt w:val="bullet"/>
      <w:lvlText w:val=""/>
      <w:lvlJc w:val="left"/>
      <w:pPr>
        <w:ind w:left="360" w:hanging="360"/>
      </w:pPr>
      <w:rPr>
        <w:rFonts w:ascii="Symbol" w:hAnsi="Symbol" w:hint="default"/>
      </w:rPr>
    </w:lvl>
    <w:lvl w:ilvl="1" w:tplc="7FAEA478">
      <w:numFmt w:val="bullet"/>
      <w:lvlText w:val="•"/>
      <w:lvlJc w:val="left"/>
      <w:pPr>
        <w:ind w:left="1080" w:hanging="360"/>
      </w:pPr>
      <w:rPr>
        <w:rFonts w:ascii="Calibri" w:eastAsiaTheme="minorHAnsi" w:hAnsi="Calibri" w:cstheme="minorBidi"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nsid w:val="43182EBC"/>
    <w:multiLevelType w:val="hybridMultilevel"/>
    <w:tmpl w:val="5B80A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ACC1CA7"/>
    <w:multiLevelType w:val="hybridMultilevel"/>
    <w:tmpl w:val="B352F6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5C4A5FD2"/>
    <w:multiLevelType w:val="hybridMultilevel"/>
    <w:tmpl w:val="728622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66F9205C"/>
    <w:multiLevelType w:val="hybridMultilevel"/>
    <w:tmpl w:val="318E95C8"/>
    <w:lvl w:ilvl="0" w:tplc="5FC26DCA">
      <w:start w:val="1"/>
      <w:numFmt w:val="decimal"/>
      <w:lvlText w:val="%1)"/>
      <w:lvlJc w:val="left"/>
      <w:pPr>
        <w:tabs>
          <w:tab w:val="num" w:pos="1080"/>
        </w:tabs>
        <w:ind w:left="1080" w:hanging="720"/>
      </w:pPr>
    </w:lvl>
    <w:lvl w:ilvl="1" w:tplc="00190409">
      <w:start w:val="1"/>
      <w:numFmt w:val="lowerLetter"/>
      <w:lvlText w:val="%2."/>
      <w:lvlJc w:val="left"/>
      <w:pPr>
        <w:tabs>
          <w:tab w:val="num" w:pos="1440"/>
        </w:tabs>
        <w:ind w:left="1440" w:hanging="360"/>
      </w:pPr>
    </w:lvl>
    <w:lvl w:ilvl="2" w:tplc="001B0409">
      <w:start w:val="1"/>
      <w:numFmt w:val="lowerRoman"/>
      <w:lvlText w:val="%3."/>
      <w:lvlJc w:val="right"/>
      <w:pPr>
        <w:tabs>
          <w:tab w:val="num" w:pos="2160"/>
        </w:tabs>
        <w:ind w:left="2160" w:hanging="180"/>
      </w:pPr>
    </w:lvl>
    <w:lvl w:ilvl="3" w:tplc="000F0409">
      <w:start w:val="1"/>
      <w:numFmt w:val="decimal"/>
      <w:lvlText w:val="%4."/>
      <w:lvlJc w:val="left"/>
      <w:pPr>
        <w:tabs>
          <w:tab w:val="num" w:pos="2880"/>
        </w:tabs>
        <w:ind w:left="2880" w:hanging="360"/>
      </w:pPr>
    </w:lvl>
    <w:lvl w:ilvl="4" w:tplc="00190409">
      <w:start w:val="1"/>
      <w:numFmt w:val="lowerLetter"/>
      <w:lvlText w:val="%5."/>
      <w:lvlJc w:val="left"/>
      <w:pPr>
        <w:tabs>
          <w:tab w:val="num" w:pos="3600"/>
        </w:tabs>
        <w:ind w:left="3600" w:hanging="360"/>
      </w:pPr>
    </w:lvl>
    <w:lvl w:ilvl="5" w:tplc="001B0409">
      <w:start w:val="1"/>
      <w:numFmt w:val="lowerRoman"/>
      <w:lvlText w:val="%6."/>
      <w:lvlJc w:val="right"/>
      <w:pPr>
        <w:tabs>
          <w:tab w:val="num" w:pos="4320"/>
        </w:tabs>
        <w:ind w:left="4320" w:hanging="180"/>
      </w:pPr>
    </w:lvl>
    <w:lvl w:ilvl="6" w:tplc="000F0409">
      <w:start w:val="1"/>
      <w:numFmt w:val="decimal"/>
      <w:lvlText w:val="%7."/>
      <w:lvlJc w:val="left"/>
      <w:pPr>
        <w:tabs>
          <w:tab w:val="num" w:pos="5040"/>
        </w:tabs>
        <w:ind w:left="5040" w:hanging="360"/>
      </w:pPr>
    </w:lvl>
    <w:lvl w:ilvl="7" w:tplc="00190409">
      <w:start w:val="1"/>
      <w:numFmt w:val="lowerLetter"/>
      <w:lvlText w:val="%8."/>
      <w:lvlJc w:val="left"/>
      <w:pPr>
        <w:tabs>
          <w:tab w:val="num" w:pos="5760"/>
        </w:tabs>
        <w:ind w:left="5760" w:hanging="360"/>
      </w:pPr>
    </w:lvl>
    <w:lvl w:ilvl="8" w:tplc="001B0409">
      <w:start w:val="1"/>
      <w:numFmt w:val="lowerRoman"/>
      <w:lvlText w:val="%9."/>
      <w:lvlJc w:val="right"/>
      <w:pPr>
        <w:tabs>
          <w:tab w:val="num" w:pos="6480"/>
        </w:tabs>
        <w:ind w:left="6480" w:hanging="180"/>
      </w:pPr>
    </w:lvl>
  </w:abstractNum>
  <w:abstractNum w:abstractNumId="19">
    <w:nsid w:val="6A9828BD"/>
    <w:multiLevelType w:val="hybridMultilevel"/>
    <w:tmpl w:val="08C496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6C204D06"/>
    <w:multiLevelType w:val="hybridMultilevel"/>
    <w:tmpl w:val="25F696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6E34220F"/>
    <w:multiLevelType w:val="hybridMultilevel"/>
    <w:tmpl w:val="F4EEDA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6FAF5897"/>
    <w:multiLevelType w:val="hybridMultilevel"/>
    <w:tmpl w:val="AEBAC1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6FB25225"/>
    <w:multiLevelType w:val="hybridMultilevel"/>
    <w:tmpl w:val="16D40E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71790EC7"/>
    <w:multiLevelType w:val="hybridMultilevel"/>
    <w:tmpl w:val="A9A470D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nsid w:val="7B9E29D9"/>
    <w:multiLevelType w:val="hybridMultilevel"/>
    <w:tmpl w:val="35264D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4"/>
  </w:num>
  <w:num w:numId="4">
    <w:abstractNumId w:val="24"/>
  </w:num>
  <w:num w:numId="5">
    <w:abstractNumId w:val="5"/>
  </w:num>
  <w:num w:numId="6">
    <w:abstractNumId w:val="22"/>
  </w:num>
  <w:num w:numId="7">
    <w:abstractNumId w:val="11"/>
  </w:num>
  <w:num w:numId="8">
    <w:abstractNumId w:val="10"/>
  </w:num>
  <w:num w:numId="9">
    <w:abstractNumId w:val="7"/>
  </w:num>
  <w:num w:numId="10">
    <w:abstractNumId w:val="21"/>
  </w:num>
  <w:num w:numId="11">
    <w:abstractNumId w:val="12"/>
  </w:num>
  <w:num w:numId="12">
    <w:abstractNumId w:val="25"/>
  </w:num>
  <w:num w:numId="13">
    <w:abstractNumId w:val="19"/>
  </w:num>
  <w:num w:numId="14">
    <w:abstractNumId w:val="20"/>
  </w:num>
  <w:num w:numId="15">
    <w:abstractNumId w:val="17"/>
  </w:num>
  <w:num w:numId="16">
    <w:abstractNumId w:val="6"/>
  </w:num>
  <w:num w:numId="17">
    <w:abstractNumId w:val="8"/>
  </w:num>
  <w:num w:numId="18">
    <w:abstractNumId w:val="23"/>
  </w:num>
  <w:num w:numId="19">
    <w:abstractNumId w:val="4"/>
  </w:num>
  <w:num w:numId="20">
    <w:abstractNumId w:val="9"/>
  </w:num>
  <w:num w:numId="21">
    <w:abstractNumId w:val="3"/>
  </w:num>
  <w:num w:numId="22">
    <w:abstractNumId w:val="13"/>
  </w:num>
  <w:num w:numId="23">
    <w:abstractNumId w:val="15"/>
  </w:num>
  <w:num w:numId="24">
    <w:abstractNumId w:val="0"/>
  </w:num>
  <w:num w:numId="25">
    <w:abstractNumId w:val="16"/>
  </w:num>
  <w:num w:numId="26">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aul">
    <w15:presenceInfo w15:providerId="Windows Live" w15:userId="e28443bbd318b44e"/>
  </w15:person>
  <w15:person w15:author="Louise Morton">
    <w15:presenceInfo w15:providerId="AD" w15:userId="S-1-5-21-2847847804-3592180037-2703234269-5807"/>
  </w15:person>
  <w15:person w15:author="Craig Lowther">
    <w15:presenceInfo w15:providerId="AD" w15:userId="S-1-5-21-2847847804-3592180037-2703234269-5910"/>
  </w15:person>
  <w15:person w15:author="Kirsty McFaul">
    <w15:presenceInfo w15:providerId="AD" w15:userId="S-1-5-21-2847847804-3592180037-2703234269-57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defaultTabStop w:val="720"/>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560E8"/>
    <w:rsid w:val="00001987"/>
    <w:rsid w:val="00006F04"/>
    <w:rsid w:val="000104D6"/>
    <w:rsid w:val="00012B85"/>
    <w:rsid w:val="00021352"/>
    <w:rsid w:val="00041027"/>
    <w:rsid w:val="00043617"/>
    <w:rsid w:val="00043934"/>
    <w:rsid w:val="00063911"/>
    <w:rsid w:val="00084BDB"/>
    <w:rsid w:val="000949AB"/>
    <w:rsid w:val="000B06EA"/>
    <w:rsid w:val="000B32DF"/>
    <w:rsid w:val="000F24F3"/>
    <w:rsid w:val="00110C8B"/>
    <w:rsid w:val="001244FE"/>
    <w:rsid w:val="00144519"/>
    <w:rsid w:val="00155EBE"/>
    <w:rsid w:val="00161705"/>
    <w:rsid w:val="00172533"/>
    <w:rsid w:val="00182927"/>
    <w:rsid w:val="001831BB"/>
    <w:rsid w:val="00194F2B"/>
    <w:rsid w:val="001A46C4"/>
    <w:rsid w:val="001B2B2A"/>
    <w:rsid w:val="001D2BCC"/>
    <w:rsid w:val="001D5D47"/>
    <w:rsid w:val="002002DC"/>
    <w:rsid w:val="0023163B"/>
    <w:rsid w:val="00237BE5"/>
    <w:rsid w:val="002553BE"/>
    <w:rsid w:val="002578C9"/>
    <w:rsid w:val="002F5930"/>
    <w:rsid w:val="0030692E"/>
    <w:rsid w:val="00330E32"/>
    <w:rsid w:val="00334689"/>
    <w:rsid w:val="00383714"/>
    <w:rsid w:val="00391979"/>
    <w:rsid w:val="003B72D8"/>
    <w:rsid w:val="003D09A2"/>
    <w:rsid w:val="003D150E"/>
    <w:rsid w:val="003D360E"/>
    <w:rsid w:val="003F134A"/>
    <w:rsid w:val="004038C9"/>
    <w:rsid w:val="004328D0"/>
    <w:rsid w:val="004347D5"/>
    <w:rsid w:val="00441059"/>
    <w:rsid w:val="004535A8"/>
    <w:rsid w:val="004673B9"/>
    <w:rsid w:val="004D3561"/>
    <w:rsid w:val="004F55FD"/>
    <w:rsid w:val="00511E38"/>
    <w:rsid w:val="00522486"/>
    <w:rsid w:val="00554377"/>
    <w:rsid w:val="00563C9D"/>
    <w:rsid w:val="00564850"/>
    <w:rsid w:val="005A68EF"/>
    <w:rsid w:val="005E4193"/>
    <w:rsid w:val="005F2D7A"/>
    <w:rsid w:val="005F4F43"/>
    <w:rsid w:val="00626CB8"/>
    <w:rsid w:val="00694FA7"/>
    <w:rsid w:val="00695DA6"/>
    <w:rsid w:val="006B702F"/>
    <w:rsid w:val="006D1615"/>
    <w:rsid w:val="007054AD"/>
    <w:rsid w:val="00764329"/>
    <w:rsid w:val="00783A3E"/>
    <w:rsid w:val="007A3DAF"/>
    <w:rsid w:val="008342BA"/>
    <w:rsid w:val="00836523"/>
    <w:rsid w:val="00836AA5"/>
    <w:rsid w:val="00846857"/>
    <w:rsid w:val="0087301B"/>
    <w:rsid w:val="00875FDC"/>
    <w:rsid w:val="008769D4"/>
    <w:rsid w:val="00895254"/>
    <w:rsid w:val="008A10BF"/>
    <w:rsid w:val="008A2114"/>
    <w:rsid w:val="008A5C45"/>
    <w:rsid w:val="008C086C"/>
    <w:rsid w:val="008D0124"/>
    <w:rsid w:val="008D6D92"/>
    <w:rsid w:val="008E4292"/>
    <w:rsid w:val="008F7139"/>
    <w:rsid w:val="009207FF"/>
    <w:rsid w:val="0092139B"/>
    <w:rsid w:val="00953C33"/>
    <w:rsid w:val="00985A13"/>
    <w:rsid w:val="00995D49"/>
    <w:rsid w:val="009A0405"/>
    <w:rsid w:val="009A3FD0"/>
    <w:rsid w:val="009B1519"/>
    <w:rsid w:val="009B5F2C"/>
    <w:rsid w:val="009F6BC5"/>
    <w:rsid w:val="00A42BA4"/>
    <w:rsid w:val="00A53F1D"/>
    <w:rsid w:val="00A93342"/>
    <w:rsid w:val="00A96ED1"/>
    <w:rsid w:val="00A972D5"/>
    <w:rsid w:val="00AB6B0E"/>
    <w:rsid w:val="00B05236"/>
    <w:rsid w:val="00B075A7"/>
    <w:rsid w:val="00B1128B"/>
    <w:rsid w:val="00B456D3"/>
    <w:rsid w:val="00B560E8"/>
    <w:rsid w:val="00B713A4"/>
    <w:rsid w:val="00B94D2F"/>
    <w:rsid w:val="00BE3A60"/>
    <w:rsid w:val="00BF4D49"/>
    <w:rsid w:val="00C07399"/>
    <w:rsid w:val="00C073B3"/>
    <w:rsid w:val="00C15B31"/>
    <w:rsid w:val="00C22A0C"/>
    <w:rsid w:val="00C25BD6"/>
    <w:rsid w:val="00C42E87"/>
    <w:rsid w:val="00C52FE3"/>
    <w:rsid w:val="00C73278"/>
    <w:rsid w:val="00CE6D85"/>
    <w:rsid w:val="00D01E70"/>
    <w:rsid w:val="00D2657C"/>
    <w:rsid w:val="00D93277"/>
    <w:rsid w:val="00DA1279"/>
    <w:rsid w:val="00DA170E"/>
    <w:rsid w:val="00DA31EF"/>
    <w:rsid w:val="00DC4DF2"/>
    <w:rsid w:val="00DD274E"/>
    <w:rsid w:val="00DE479E"/>
    <w:rsid w:val="00DE7B0C"/>
    <w:rsid w:val="00DF3C9F"/>
    <w:rsid w:val="00E05351"/>
    <w:rsid w:val="00E079D2"/>
    <w:rsid w:val="00E26F46"/>
    <w:rsid w:val="00E27535"/>
    <w:rsid w:val="00E44BC0"/>
    <w:rsid w:val="00E544D2"/>
    <w:rsid w:val="00E608A9"/>
    <w:rsid w:val="00E76994"/>
    <w:rsid w:val="00EB280D"/>
    <w:rsid w:val="00EE282F"/>
    <w:rsid w:val="00EF5A66"/>
    <w:rsid w:val="00F2289D"/>
    <w:rsid w:val="00F24BBC"/>
    <w:rsid w:val="00F37758"/>
    <w:rsid w:val="00F713EC"/>
    <w:rsid w:val="00F83092"/>
    <w:rsid w:val="00F84512"/>
    <w:rsid w:val="00FC12B8"/>
    <w:rsid w:val="00FD2B8E"/>
    <w:rsid w:val="00FF63E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069BD6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Cite"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semiHidden/>
    <w:unhideWhenUsed/>
    <w:qFormat/>
    <w:rsid w:val="008C086C"/>
    <w:pPr>
      <w:spacing w:before="100" w:beforeAutospacing="1" w:after="100" w:afterAutospacing="1" w:line="240" w:lineRule="auto"/>
      <w:outlineLvl w:val="1"/>
    </w:pPr>
    <w:rPr>
      <w:rFonts w:ascii="Times" w:eastAsia="Times New Roman" w:hAnsi="Times" w:cs="Times New Roman"/>
      <w:b/>
      <w:sz w:val="36"/>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8C086C"/>
    <w:pPr>
      <w:tabs>
        <w:tab w:val="center" w:pos="4320"/>
        <w:tab w:val="right" w:pos="8640"/>
      </w:tabs>
      <w:spacing w:after="0" w:line="240" w:lineRule="auto"/>
    </w:pPr>
    <w:rPr>
      <w:rFonts w:ascii="Calibri" w:eastAsia="Times New Roman" w:hAnsi="Calibri" w:cs="Times New Roman"/>
      <w:sz w:val="24"/>
      <w:szCs w:val="20"/>
      <w:lang w:val="pl-PL"/>
    </w:rPr>
  </w:style>
  <w:style w:type="character" w:customStyle="1" w:styleId="HeaderChar">
    <w:name w:val="Header Char"/>
    <w:basedOn w:val="DefaultParagraphFont"/>
    <w:link w:val="Header"/>
    <w:rsid w:val="008C086C"/>
    <w:rPr>
      <w:rFonts w:ascii="Calibri" w:eastAsia="Times New Roman" w:hAnsi="Calibri" w:cs="Times New Roman"/>
      <w:sz w:val="24"/>
      <w:szCs w:val="20"/>
      <w:lang w:val="pl-PL"/>
    </w:rPr>
  </w:style>
  <w:style w:type="character" w:styleId="Hyperlink">
    <w:name w:val="Hyperlink"/>
    <w:basedOn w:val="DefaultParagraphFont"/>
    <w:uiPriority w:val="99"/>
    <w:unhideWhenUsed/>
    <w:rsid w:val="008C086C"/>
    <w:rPr>
      <w:color w:val="0000FF"/>
      <w:u w:val="single"/>
    </w:rPr>
  </w:style>
  <w:style w:type="character" w:styleId="HTMLCite">
    <w:name w:val="HTML Cite"/>
    <w:basedOn w:val="DefaultParagraphFont"/>
    <w:semiHidden/>
    <w:unhideWhenUsed/>
    <w:rsid w:val="008C086C"/>
    <w:rPr>
      <w:i/>
      <w:iCs w:val="0"/>
    </w:rPr>
  </w:style>
  <w:style w:type="character" w:customStyle="1" w:styleId="bc">
    <w:name w:val="bc"/>
    <w:basedOn w:val="DefaultParagraphFont"/>
    <w:rsid w:val="008C086C"/>
  </w:style>
  <w:style w:type="character" w:customStyle="1" w:styleId="Heading2Char">
    <w:name w:val="Heading 2 Char"/>
    <w:basedOn w:val="DefaultParagraphFont"/>
    <w:link w:val="Heading2"/>
    <w:semiHidden/>
    <w:rsid w:val="008C086C"/>
    <w:rPr>
      <w:rFonts w:ascii="Times" w:eastAsia="Times New Roman" w:hAnsi="Times" w:cs="Times New Roman"/>
      <w:b/>
      <w:sz w:val="36"/>
      <w:szCs w:val="20"/>
      <w:lang w:val="en-US"/>
    </w:rPr>
  </w:style>
  <w:style w:type="paragraph" w:styleId="Footer">
    <w:name w:val="footer"/>
    <w:basedOn w:val="Normal"/>
    <w:link w:val="FooterChar"/>
    <w:uiPriority w:val="99"/>
    <w:unhideWhenUsed/>
    <w:rsid w:val="008E4292"/>
    <w:pPr>
      <w:tabs>
        <w:tab w:val="center" w:pos="4513"/>
        <w:tab w:val="right" w:pos="9026"/>
      </w:tabs>
      <w:spacing w:after="0" w:line="240" w:lineRule="auto"/>
    </w:pPr>
  </w:style>
  <w:style w:type="character" w:customStyle="1" w:styleId="FooterChar">
    <w:name w:val="Footer Char"/>
    <w:basedOn w:val="DefaultParagraphFont"/>
    <w:link w:val="Footer"/>
    <w:uiPriority w:val="99"/>
    <w:rsid w:val="008E4292"/>
  </w:style>
  <w:style w:type="paragraph" w:styleId="ListParagraph">
    <w:name w:val="List Paragraph"/>
    <w:basedOn w:val="Normal"/>
    <w:uiPriority w:val="34"/>
    <w:qFormat/>
    <w:rsid w:val="00C73278"/>
    <w:pPr>
      <w:ind w:left="720"/>
      <w:contextualSpacing/>
    </w:pPr>
  </w:style>
  <w:style w:type="character" w:styleId="FollowedHyperlink">
    <w:name w:val="FollowedHyperlink"/>
    <w:basedOn w:val="DefaultParagraphFont"/>
    <w:uiPriority w:val="99"/>
    <w:semiHidden/>
    <w:unhideWhenUsed/>
    <w:rsid w:val="00E05351"/>
    <w:rPr>
      <w:color w:val="954F72" w:themeColor="followedHyperlink"/>
      <w:u w:val="single"/>
    </w:rPr>
  </w:style>
  <w:style w:type="paragraph" w:styleId="NormalWeb">
    <w:name w:val="Normal (Web)"/>
    <w:basedOn w:val="Normal"/>
    <w:uiPriority w:val="99"/>
    <w:unhideWhenUsed/>
    <w:rsid w:val="00DA1279"/>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CommentReference">
    <w:name w:val="annotation reference"/>
    <w:basedOn w:val="DefaultParagraphFont"/>
    <w:uiPriority w:val="99"/>
    <w:semiHidden/>
    <w:unhideWhenUsed/>
    <w:rsid w:val="00A42BA4"/>
    <w:rPr>
      <w:sz w:val="16"/>
      <w:szCs w:val="16"/>
    </w:rPr>
  </w:style>
  <w:style w:type="paragraph" w:styleId="CommentText">
    <w:name w:val="annotation text"/>
    <w:basedOn w:val="Normal"/>
    <w:link w:val="CommentTextChar"/>
    <w:uiPriority w:val="99"/>
    <w:semiHidden/>
    <w:unhideWhenUsed/>
    <w:rsid w:val="00A42BA4"/>
    <w:pPr>
      <w:spacing w:line="240" w:lineRule="auto"/>
    </w:pPr>
    <w:rPr>
      <w:sz w:val="20"/>
      <w:szCs w:val="20"/>
    </w:rPr>
  </w:style>
  <w:style w:type="character" w:customStyle="1" w:styleId="CommentTextChar">
    <w:name w:val="Comment Text Char"/>
    <w:basedOn w:val="DefaultParagraphFont"/>
    <w:link w:val="CommentText"/>
    <w:uiPriority w:val="99"/>
    <w:semiHidden/>
    <w:rsid w:val="00A42BA4"/>
    <w:rPr>
      <w:sz w:val="20"/>
      <w:szCs w:val="20"/>
    </w:rPr>
  </w:style>
  <w:style w:type="paragraph" w:styleId="CommentSubject">
    <w:name w:val="annotation subject"/>
    <w:basedOn w:val="CommentText"/>
    <w:next w:val="CommentText"/>
    <w:link w:val="CommentSubjectChar"/>
    <w:uiPriority w:val="99"/>
    <w:semiHidden/>
    <w:unhideWhenUsed/>
    <w:rsid w:val="00A42BA4"/>
    <w:rPr>
      <w:b/>
      <w:bCs/>
    </w:rPr>
  </w:style>
  <w:style w:type="character" w:customStyle="1" w:styleId="CommentSubjectChar">
    <w:name w:val="Comment Subject Char"/>
    <w:basedOn w:val="CommentTextChar"/>
    <w:link w:val="CommentSubject"/>
    <w:uiPriority w:val="99"/>
    <w:semiHidden/>
    <w:rsid w:val="00A42BA4"/>
    <w:rPr>
      <w:b/>
      <w:bCs/>
      <w:sz w:val="20"/>
      <w:szCs w:val="20"/>
    </w:rPr>
  </w:style>
  <w:style w:type="paragraph" w:styleId="BalloonText">
    <w:name w:val="Balloon Text"/>
    <w:basedOn w:val="Normal"/>
    <w:link w:val="BalloonTextChar"/>
    <w:uiPriority w:val="99"/>
    <w:semiHidden/>
    <w:unhideWhenUsed/>
    <w:rsid w:val="00A42BA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42BA4"/>
    <w:rPr>
      <w:rFonts w:ascii="Segoe UI" w:hAnsi="Segoe UI" w:cs="Segoe UI"/>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Cite"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semiHidden/>
    <w:unhideWhenUsed/>
    <w:qFormat/>
    <w:rsid w:val="008C086C"/>
    <w:pPr>
      <w:spacing w:before="100" w:beforeAutospacing="1" w:after="100" w:afterAutospacing="1" w:line="240" w:lineRule="auto"/>
      <w:outlineLvl w:val="1"/>
    </w:pPr>
    <w:rPr>
      <w:rFonts w:ascii="Times" w:eastAsia="Times New Roman" w:hAnsi="Times" w:cs="Times New Roman"/>
      <w:b/>
      <w:sz w:val="36"/>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8C086C"/>
    <w:pPr>
      <w:tabs>
        <w:tab w:val="center" w:pos="4320"/>
        <w:tab w:val="right" w:pos="8640"/>
      </w:tabs>
      <w:spacing w:after="0" w:line="240" w:lineRule="auto"/>
    </w:pPr>
    <w:rPr>
      <w:rFonts w:ascii="Calibri" w:eastAsia="Times New Roman" w:hAnsi="Calibri" w:cs="Times New Roman"/>
      <w:sz w:val="24"/>
      <w:szCs w:val="20"/>
      <w:lang w:val="pl-PL"/>
    </w:rPr>
  </w:style>
  <w:style w:type="character" w:customStyle="1" w:styleId="HeaderChar">
    <w:name w:val="Header Char"/>
    <w:basedOn w:val="DefaultParagraphFont"/>
    <w:link w:val="Header"/>
    <w:rsid w:val="008C086C"/>
    <w:rPr>
      <w:rFonts w:ascii="Calibri" w:eastAsia="Times New Roman" w:hAnsi="Calibri" w:cs="Times New Roman"/>
      <w:sz w:val="24"/>
      <w:szCs w:val="20"/>
      <w:lang w:val="pl-PL"/>
    </w:rPr>
  </w:style>
  <w:style w:type="character" w:styleId="Hyperlink">
    <w:name w:val="Hyperlink"/>
    <w:basedOn w:val="DefaultParagraphFont"/>
    <w:uiPriority w:val="99"/>
    <w:unhideWhenUsed/>
    <w:rsid w:val="008C086C"/>
    <w:rPr>
      <w:color w:val="0000FF"/>
      <w:u w:val="single"/>
    </w:rPr>
  </w:style>
  <w:style w:type="character" w:styleId="HTMLCite">
    <w:name w:val="HTML Cite"/>
    <w:basedOn w:val="DefaultParagraphFont"/>
    <w:semiHidden/>
    <w:unhideWhenUsed/>
    <w:rsid w:val="008C086C"/>
    <w:rPr>
      <w:i/>
      <w:iCs w:val="0"/>
    </w:rPr>
  </w:style>
  <w:style w:type="character" w:customStyle="1" w:styleId="bc">
    <w:name w:val="bc"/>
    <w:basedOn w:val="DefaultParagraphFont"/>
    <w:rsid w:val="008C086C"/>
  </w:style>
  <w:style w:type="character" w:customStyle="1" w:styleId="Heading2Char">
    <w:name w:val="Heading 2 Char"/>
    <w:basedOn w:val="DefaultParagraphFont"/>
    <w:link w:val="Heading2"/>
    <w:semiHidden/>
    <w:rsid w:val="008C086C"/>
    <w:rPr>
      <w:rFonts w:ascii="Times" w:eastAsia="Times New Roman" w:hAnsi="Times" w:cs="Times New Roman"/>
      <w:b/>
      <w:sz w:val="36"/>
      <w:szCs w:val="20"/>
      <w:lang w:val="en-US"/>
    </w:rPr>
  </w:style>
  <w:style w:type="paragraph" w:styleId="Footer">
    <w:name w:val="footer"/>
    <w:basedOn w:val="Normal"/>
    <w:link w:val="FooterChar"/>
    <w:uiPriority w:val="99"/>
    <w:unhideWhenUsed/>
    <w:rsid w:val="008E4292"/>
    <w:pPr>
      <w:tabs>
        <w:tab w:val="center" w:pos="4513"/>
        <w:tab w:val="right" w:pos="9026"/>
      </w:tabs>
      <w:spacing w:after="0" w:line="240" w:lineRule="auto"/>
    </w:pPr>
  </w:style>
  <w:style w:type="character" w:customStyle="1" w:styleId="FooterChar">
    <w:name w:val="Footer Char"/>
    <w:basedOn w:val="DefaultParagraphFont"/>
    <w:link w:val="Footer"/>
    <w:uiPriority w:val="99"/>
    <w:rsid w:val="008E4292"/>
  </w:style>
  <w:style w:type="paragraph" w:styleId="ListParagraph">
    <w:name w:val="List Paragraph"/>
    <w:basedOn w:val="Normal"/>
    <w:uiPriority w:val="34"/>
    <w:qFormat/>
    <w:rsid w:val="00C73278"/>
    <w:pPr>
      <w:ind w:left="720"/>
      <w:contextualSpacing/>
    </w:pPr>
  </w:style>
  <w:style w:type="character" w:styleId="FollowedHyperlink">
    <w:name w:val="FollowedHyperlink"/>
    <w:basedOn w:val="DefaultParagraphFont"/>
    <w:uiPriority w:val="99"/>
    <w:semiHidden/>
    <w:unhideWhenUsed/>
    <w:rsid w:val="00E05351"/>
    <w:rPr>
      <w:color w:val="954F72" w:themeColor="followedHyperlink"/>
      <w:u w:val="single"/>
    </w:rPr>
  </w:style>
  <w:style w:type="paragraph" w:styleId="NormalWeb">
    <w:name w:val="Normal (Web)"/>
    <w:basedOn w:val="Normal"/>
    <w:uiPriority w:val="99"/>
    <w:unhideWhenUsed/>
    <w:rsid w:val="00DA1279"/>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CommentReference">
    <w:name w:val="annotation reference"/>
    <w:basedOn w:val="DefaultParagraphFont"/>
    <w:uiPriority w:val="99"/>
    <w:semiHidden/>
    <w:unhideWhenUsed/>
    <w:rsid w:val="00A42BA4"/>
    <w:rPr>
      <w:sz w:val="16"/>
      <w:szCs w:val="16"/>
    </w:rPr>
  </w:style>
  <w:style w:type="paragraph" w:styleId="CommentText">
    <w:name w:val="annotation text"/>
    <w:basedOn w:val="Normal"/>
    <w:link w:val="CommentTextChar"/>
    <w:uiPriority w:val="99"/>
    <w:semiHidden/>
    <w:unhideWhenUsed/>
    <w:rsid w:val="00A42BA4"/>
    <w:pPr>
      <w:spacing w:line="240" w:lineRule="auto"/>
    </w:pPr>
    <w:rPr>
      <w:sz w:val="20"/>
      <w:szCs w:val="20"/>
    </w:rPr>
  </w:style>
  <w:style w:type="character" w:customStyle="1" w:styleId="CommentTextChar">
    <w:name w:val="Comment Text Char"/>
    <w:basedOn w:val="DefaultParagraphFont"/>
    <w:link w:val="CommentText"/>
    <w:uiPriority w:val="99"/>
    <w:semiHidden/>
    <w:rsid w:val="00A42BA4"/>
    <w:rPr>
      <w:sz w:val="20"/>
      <w:szCs w:val="20"/>
    </w:rPr>
  </w:style>
  <w:style w:type="paragraph" w:styleId="CommentSubject">
    <w:name w:val="annotation subject"/>
    <w:basedOn w:val="CommentText"/>
    <w:next w:val="CommentText"/>
    <w:link w:val="CommentSubjectChar"/>
    <w:uiPriority w:val="99"/>
    <w:semiHidden/>
    <w:unhideWhenUsed/>
    <w:rsid w:val="00A42BA4"/>
    <w:rPr>
      <w:b/>
      <w:bCs/>
    </w:rPr>
  </w:style>
  <w:style w:type="character" w:customStyle="1" w:styleId="CommentSubjectChar">
    <w:name w:val="Comment Subject Char"/>
    <w:basedOn w:val="CommentTextChar"/>
    <w:link w:val="CommentSubject"/>
    <w:uiPriority w:val="99"/>
    <w:semiHidden/>
    <w:rsid w:val="00A42BA4"/>
    <w:rPr>
      <w:b/>
      <w:bCs/>
      <w:sz w:val="20"/>
      <w:szCs w:val="20"/>
    </w:rPr>
  </w:style>
  <w:style w:type="paragraph" w:styleId="BalloonText">
    <w:name w:val="Balloon Text"/>
    <w:basedOn w:val="Normal"/>
    <w:link w:val="BalloonTextChar"/>
    <w:uiPriority w:val="99"/>
    <w:semiHidden/>
    <w:unhideWhenUsed/>
    <w:rsid w:val="00A42BA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42BA4"/>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723882">
      <w:bodyDiv w:val="1"/>
      <w:marLeft w:val="0"/>
      <w:marRight w:val="0"/>
      <w:marTop w:val="0"/>
      <w:marBottom w:val="0"/>
      <w:divBdr>
        <w:top w:val="none" w:sz="0" w:space="0" w:color="auto"/>
        <w:left w:val="none" w:sz="0" w:space="0" w:color="auto"/>
        <w:bottom w:val="none" w:sz="0" w:space="0" w:color="auto"/>
        <w:right w:val="none" w:sz="0" w:space="0" w:color="auto"/>
      </w:divBdr>
    </w:div>
    <w:div w:id="275062173">
      <w:bodyDiv w:val="1"/>
      <w:marLeft w:val="0"/>
      <w:marRight w:val="0"/>
      <w:marTop w:val="0"/>
      <w:marBottom w:val="0"/>
      <w:divBdr>
        <w:top w:val="none" w:sz="0" w:space="0" w:color="auto"/>
        <w:left w:val="none" w:sz="0" w:space="0" w:color="auto"/>
        <w:bottom w:val="none" w:sz="0" w:space="0" w:color="auto"/>
        <w:right w:val="none" w:sz="0" w:space="0" w:color="auto"/>
      </w:divBdr>
    </w:div>
    <w:div w:id="598410222">
      <w:bodyDiv w:val="1"/>
      <w:marLeft w:val="0"/>
      <w:marRight w:val="0"/>
      <w:marTop w:val="0"/>
      <w:marBottom w:val="0"/>
      <w:divBdr>
        <w:top w:val="none" w:sz="0" w:space="0" w:color="auto"/>
        <w:left w:val="none" w:sz="0" w:space="0" w:color="auto"/>
        <w:bottom w:val="none" w:sz="0" w:space="0" w:color="auto"/>
        <w:right w:val="none" w:sz="0" w:space="0" w:color="auto"/>
      </w:divBdr>
    </w:div>
    <w:div w:id="662318019">
      <w:bodyDiv w:val="1"/>
      <w:marLeft w:val="0"/>
      <w:marRight w:val="0"/>
      <w:marTop w:val="0"/>
      <w:marBottom w:val="0"/>
      <w:divBdr>
        <w:top w:val="none" w:sz="0" w:space="0" w:color="auto"/>
        <w:left w:val="none" w:sz="0" w:space="0" w:color="auto"/>
        <w:bottom w:val="none" w:sz="0" w:space="0" w:color="auto"/>
        <w:right w:val="none" w:sz="0" w:space="0" w:color="auto"/>
      </w:divBdr>
      <w:divsChild>
        <w:div w:id="1806268415">
          <w:marLeft w:val="0"/>
          <w:marRight w:val="0"/>
          <w:marTop w:val="0"/>
          <w:marBottom w:val="0"/>
          <w:divBdr>
            <w:top w:val="none" w:sz="0" w:space="0" w:color="auto"/>
            <w:left w:val="none" w:sz="0" w:space="0" w:color="auto"/>
            <w:bottom w:val="none" w:sz="0" w:space="0" w:color="auto"/>
            <w:right w:val="none" w:sz="0" w:space="0" w:color="auto"/>
          </w:divBdr>
          <w:divsChild>
            <w:div w:id="1203521067">
              <w:marLeft w:val="0"/>
              <w:marRight w:val="0"/>
              <w:marTop w:val="0"/>
              <w:marBottom w:val="0"/>
              <w:divBdr>
                <w:top w:val="none" w:sz="0" w:space="0" w:color="auto"/>
                <w:left w:val="none" w:sz="0" w:space="0" w:color="auto"/>
                <w:bottom w:val="none" w:sz="0" w:space="0" w:color="auto"/>
                <w:right w:val="none" w:sz="0" w:space="0" w:color="auto"/>
              </w:divBdr>
              <w:divsChild>
                <w:div w:id="1404109689">
                  <w:marLeft w:val="0"/>
                  <w:marRight w:val="0"/>
                  <w:marTop w:val="0"/>
                  <w:marBottom w:val="0"/>
                  <w:divBdr>
                    <w:top w:val="none" w:sz="0" w:space="0" w:color="auto"/>
                    <w:left w:val="none" w:sz="0" w:space="0" w:color="auto"/>
                    <w:bottom w:val="none" w:sz="0" w:space="0" w:color="auto"/>
                    <w:right w:val="none" w:sz="0" w:space="0" w:color="auto"/>
                  </w:divBdr>
                  <w:divsChild>
                    <w:div w:id="508257703">
                      <w:marLeft w:val="0"/>
                      <w:marRight w:val="0"/>
                      <w:marTop w:val="0"/>
                      <w:marBottom w:val="0"/>
                      <w:divBdr>
                        <w:top w:val="none" w:sz="0" w:space="0" w:color="auto"/>
                        <w:left w:val="none" w:sz="0" w:space="0" w:color="auto"/>
                        <w:bottom w:val="none" w:sz="0" w:space="0" w:color="auto"/>
                        <w:right w:val="none" w:sz="0" w:space="0" w:color="auto"/>
                      </w:divBdr>
                      <w:divsChild>
                        <w:div w:id="372508323">
                          <w:marLeft w:val="0"/>
                          <w:marRight w:val="0"/>
                          <w:marTop w:val="0"/>
                          <w:marBottom w:val="0"/>
                          <w:divBdr>
                            <w:top w:val="none" w:sz="0" w:space="0" w:color="auto"/>
                            <w:left w:val="none" w:sz="0" w:space="0" w:color="auto"/>
                            <w:bottom w:val="none" w:sz="0" w:space="0" w:color="auto"/>
                            <w:right w:val="none" w:sz="0" w:space="0" w:color="auto"/>
                          </w:divBdr>
                          <w:divsChild>
                            <w:div w:id="1440679230">
                              <w:marLeft w:val="0"/>
                              <w:marRight w:val="0"/>
                              <w:marTop w:val="0"/>
                              <w:marBottom w:val="0"/>
                              <w:divBdr>
                                <w:top w:val="none" w:sz="0" w:space="0" w:color="auto"/>
                                <w:left w:val="none" w:sz="0" w:space="0" w:color="auto"/>
                                <w:bottom w:val="none" w:sz="0" w:space="0" w:color="auto"/>
                                <w:right w:val="none" w:sz="0" w:space="0" w:color="auto"/>
                              </w:divBdr>
                              <w:divsChild>
                                <w:div w:id="486093499">
                                  <w:marLeft w:val="0"/>
                                  <w:marRight w:val="0"/>
                                  <w:marTop w:val="0"/>
                                  <w:marBottom w:val="0"/>
                                  <w:divBdr>
                                    <w:top w:val="none" w:sz="0" w:space="0" w:color="auto"/>
                                    <w:left w:val="none" w:sz="0" w:space="0" w:color="auto"/>
                                    <w:bottom w:val="none" w:sz="0" w:space="0" w:color="auto"/>
                                    <w:right w:val="none" w:sz="0" w:space="0" w:color="auto"/>
                                  </w:divBdr>
                                  <w:divsChild>
                                    <w:div w:id="121265823">
                                      <w:marLeft w:val="0"/>
                                      <w:marRight w:val="0"/>
                                      <w:marTop w:val="0"/>
                                      <w:marBottom w:val="0"/>
                                      <w:divBdr>
                                        <w:top w:val="none" w:sz="0" w:space="0" w:color="auto"/>
                                        <w:left w:val="none" w:sz="0" w:space="0" w:color="auto"/>
                                        <w:bottom w:val="none" w:sz="0" w:space="0" w:color="auto"/>
                                        <w:right w:val="none" w:sz="0" w:space="0" w:color="auto"/>
                                      </w:divBdr>
                                      <w:divsChild>
                                        <w:div w:id="1457412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94692633">
      <w:bodyDiv w:val="1"/>
      <w:marLeft w:val="0"/>
      <w:marRight w:val="0"/>
      <w:marTop w:val="0"/>
      <w:marBottom w:val="0"/>
      <w:divBdr>
        <w:top w:val="none" w:sz="0" w:space="0" w:color="auto"/>
        <w:left w:val="none" w:sz="0" w:space="0" w:color="auto"/>
        <w:bottom w:val="none" w:sz="0" w:space="0" w:color="auto"/>
        <w:right w:val="none" w:sz="0" w:space="0" w:color="auto"/>
      </w:divBdr>
    </w:div>
    <w:div w:id="834876170">
      <w:bodyDiv w:val="1"/>
      <w:marLeft w:val="0"/>
      <w:marRight w:val="0"/>
      <w:marTop w:val="0"/>
      <w:marBottom w:val="0"/>
      <w:divBdr>
        <w:top w:val="none" w:sz="0" w:space="0" w:color="auto"/>
        <w:left w:val="none" w:sz="0" w:space="0" w:color="auto"/>
        <w:bottom w:val="none" w:sz="0" w:space="0" w:color="auto"/>
        <w:right w:val="none" w:sz="0" w:space="0" w:color="auto"/>
      </w:divBdr>
    </w:div>
    <w:div w:id="835917869">
      <w:bodyDiv w:val="1"/>
      <w:marLeft w:val="0"/>
      <w:marRight w:val="0"/>
      <w:marTop w:val="0"/>
      <w:marBottom w:val="0"/>
      <w:divBdr>
        <w:top w:val="none" w:sz="0" w:space="0" w:color="auto"/>
        <w:left w:val="none" w:sz="0" w:space="0" w:color="auto"/>
        <w:bottom w:val="none" w:sz="0" w:space="0" w:color="auto"/>
        <w:right w:val="none" w:sz="0" w:space="0" w:color="auto"/>
      </w:divBdr>
    </w:div>
    <w:div w:id="951786130">
      <w:bodyDiv w:val="1"/>
      <w:marLeft w:val="0"/>
      <w:marRight w:val="0"/>
      <w:marTop w:val="0"/>
      <w:marBottom w:val="0"/>
      <w:divBdr>
        <w:top w:val="none" w:sz="0" w:space="0" w:color="auto"/>
        <w:left w:val="none" w:sz="0" w:space="0" w:color="auto"/>
        <w:bottom w:val="none" w:sz="0" w:space="0" w:color="auto"/>
        <w:right w:val="none" w:sz="0" w:space="0" w:color="auto"/>
      </w:divBdr>
    </w:div>
    <w:div w:id="1024746269">
      <w:bodyDiv w:val="1"/>
      <w:marLeft w:val="0"/>
      <w:marRight w:val="0"/>
      <w:marTop w:val="0"/>
      <w:marBottom w:val="0"/>
      <w:divBdr>
        <w:top w:val="none" w:sz="0" w:space="0" w:color="auto"/>
        <w:left w:val="none" w:sz="0" w:space="0" w:color="auto"/>
        <w:bottom w:val="none" w:sz="0" w:space="0" w:color="auto"/>
        <w:right w:val="none" w:sz="0" w:space="0" w:color="auto"/>
      </w:divBdr>
    </w:div>
    <w:div w:id="1038311636">
      <w:bodyDiv w:val="1"/>
      <w:marLeft w:val="0"/>
      <w:marRight w:val="0"/>
      <w:marTop w:val="0"/>
      <w:marBottom w:val="0"/>
      <w:divBdr>
        <w:top w:val="none" w:sz="0" w:space="0" w:color="auto"/>
        <w:left w:val="none" w:sz="0" w:space="0" w:color="auto"/>
        <w:bottom w:val="none" w:sz="0" w:space="0" w:color="auto"/>
        <w:right w:val="none" w:sz="0" w:space="0" w:color="auto"/>
      </w:divBdr>
    </w:div>
    <w:div w:id="1262225965">
      <w:bodyDiv w:val="1"/>
      <w:marLeft w:val="0"/>
      <w:marRight w:val="0"/>
      <w:marTop w:val="0"/>
      <w:marBottom w:val="0"/>
      <w:divBdr>
        <w:top w:val="none" w:sz="0" w:space="0" w:color="auto"/>
        <w:left w:val="none" w:sz="0" w:space="0" w:color="auto"/>
        <w:bottom w:val="none" w:sz="0" w:space="0" w:color="auto"/>
        <w:right w:val="none" w:sz="0" w:space="0" w:color="auto"/>
      </w:divBdr>
    </w:div>
    <w:div w:id="1327660972">
      <w:bodyDiv w:val="1"/>
      <w:marLeft w:val="0"/>
      <w:marRight w:val="0"/>
      <w:marTop w:val="0"/>
      <w:marBottom w:val="0"/>
      <w:divBdr>
        <w:top w:val="none" w:sz="0" w:space="0" w:color="auto"/>
        <w:left w:val="none" w:sz="0" w:space="0" w:color="auto"/>
        <w:bottom w:val="none" w:sz="0" w:space="0" w:color="auto"/>
        <w:right w:val="none" w:sz="0" w:space="0" w:color="auto"/>
      </w:divBdr>
    </w:div>
    <w:div w:id="1411924546">
      <w:bodyDiv w:val="1"/>
      <w:marLeft w:val="0"/>
      <w:marRight w:val="0"/>
      <w:marTop w:val="0"/>
      <w:marBottom w:val="0"/>
      <w:divBdr>
        <w:top w:val="none" w:sz="0" w:space="0" w:color="auto"/>
        <w:left w:val="none" w:sz="0" w:space="0" w:color="auto"/>
        <w:bottom w:val="none" w:sz="0" w:space="0" w:color="auto"/>
        <w:right w:val="none" w:sz="0" w:space="0" w:color="auto"/>
      </w:divBdr>
    </w:div>
    <w:div w:id="1643382619">
      <w:bodyDiv w:val="1"/>
      <w:marLeft w:val="0"/>
      <w:marRight w:val="0"/>
      <w:marTop w:val="0"/>
      <w:marBottom w:val="0"/>
      <w:divBdr>
        <w:top w:val="none" w:sz="0" w:space="0" w:color="auto"/>
        <w:left w:val="none" w:sz="0" w:space="0" w:color="auto"/>
        <w:bottom w:val="none" w:sz="0" w:space="0" w:color="auto"/>
        <w:right w:val="none" w:sz="0" w:space="0" w:color="auto"/>
      </w:divBdr>
    </w:div>
    <w:div w:id="1654867703">
      <w:bodyDiv w:val="1"/>
      <w:marLeft w:val="0"/>
      <w:marRight w:val="0"/>
      <w:marTop w:val="0"/>
      <w:marBottom w:val="0"/>
      <w:divBdr>
        <w:top w:val="none" w:sz="0" w:space="0" w:color="auto"/>
        <w:left w:val="none" w:sz="0" w:space="0" w:color="auto"/>
        <w:bottom w:val="none" w:sz="0" w:space="0" w:color="auto"/>
        <w:right w:val="none" w:sz="0" w:space="0" w:color="auto"/>
      </w:divBdr>
    </w:div>
    <w:div w:id="2101677872">
      <w:bodyDiv w:val="1"/>
      <w:marLeft w:val="0"/>
      <w:marRight w:val="0"/>
      <w:marTop w:val="0"/>
      <w:marBottom w:val="0"/>
      <w:divBdr>
        <w:top w:val="none" w:sz="0" w:space="0" w:color="auto"/>
        <w:left w:val="none" w:sz="0" w:space="0" w:color="auto"/>
        <w:bottom w:val="none" w:sz="0" w:space="0" w:color="auto"/>
        <w:right w:val="none" w:sz="0" w:space="0" w:color="auto"/>
      </w:divBdr>
    </w:div>
    <w:div w:id="2120172970">
      <w:bodyDiv w:val="1"/>
      <w:marLeft w:val="0"/>
      <w:marRight w:val="0"/>
      <w:marTop w:val="0"/>
      <w:marBottom w:val="0"/>
      <w:divBdr>
        <w:top w:val="none" w:sz="0" w:space="0" w:color="auto"/>
        <w:left w:val="none" w:sz="0" w:space="0" w:color="auto"/>
        <w:bottom w:val="none" w:sz="0" w:space="0" w:color="auto"/>
        <w:right w:val="none" w:sz="0" w:space="0" w:color="auto"/>
      </w:divBdr>
    </w:div>
    <w:div w:id="21449547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historyofbridges.com/facts-about-bridges/arch-bridges/" TargetMode="External"/><Relationship Id="rId18" Type="http://schemas.openxmlformats.org/officeDocument/2006/relationships/hyperlink" Target="http://www.mathsisfun.com/angles.html" TargetMode="Externa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www.engineering.com/Library/ArticlesPage/tabid/85/ArticleID/171/Tacoma-Bridge.aspx" TargetMode="External"/><Relationship Id="rId17" Type="http://schemas.openxmlformats.org/officeDocument/2006/relationships/hyperlink" Target="http://www.mathsisfun.com/definitions/scale.html" TargetMode="External"/><Relationship Id="rId2" Type="http://schemas.openxmlformats.org/officeDocument/2006/relationships/numbering" Target="numbering.xml"/><Relationship Id="rId16" Type="http://schemas.openxmlformats.org/officeDocument/2006/relationships/hyperlink" Target="http://www.pbs.org/wgbh/buildingbig/bridge/" TargetMode="External"/><Relationship Id="rId20" Type="http://schemas.openxmlformats.org/officeDocument/2006/relationships/hyperlink" Target="http://ffden-2.phys.uaf.edu/212_spring2011.web.dir/Peter_Aumau/types-of-bridges.html"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cience.howstuffworks.com/engineering/civil/bridge9.htm"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www.pbs.org/wgbh/nova/education/activities/2616_lasalle.html" TargetMode="External"/><Relationship Id="rId23" Type="http://schemas.openxmlformats.org/officeDocument/2006/relationships/fontTable" Target="fontTable.xml"/><Relationship Id="rId10" Type="http://schemas.openxmlformats.org/officeDocument/2006/relationships/hyperlink" Target="http://science.howstuffworks.com/engineering/civil/bridge2.htm" TargetMode="External"/><Relationship Id="rId19" Type="http://schemas.openxmlformats.org/officeDocument/2006/relationships/hyperlink" Target="http://forth-bridges.co.uk/visiting/contact-and-education-centre.html" TargetMode="External"/><Relationship Id="rId31" Type="http://schemas.microsoft.com/office/2011/relationships/commentsExtended" Target="commentsExtended.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hyperlink" Target="http://www.design-technology.org/beambridges.htm" TargetMode="External"/><Relationship Id="rId22" Type="http://schemas.openxmlformats.org/officeDocument/2006/relationships/footer" Target="footer1.xml"/><Relationship Id="rId30" Type="http://schemas.microsoft.com/office/2011/relationships/people" Target="people.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0B9542-A656-4F62-BB82-88935FC047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896</Words>
  <Characters>5111</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Education Scotland</Company>
  <LinksUpToDate>false</LinksUpToDate>
  <CharactersWithSpaces>5996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Louise Morton</dc:creator>
  <cp:lastModifiedBy>z207589</cp:lastModifiedBy>
  <cp:revision>2</cp:revision>
  <dcterms:created xsi:type="dcterms:W3CDTF">2016-11-08T07:49:00Z</dcterms:created>
  <dcterms:modified xsi:type="dcterms:W3CDTF">2016-11-08T07:49:00Z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